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D0053" w:rsidR="0079657E" w:rsidP="00942311" w:rsidRDefault="0079657E" w14:paraId="0105DA9E" w14:textId="7AE48203">
      <w:pPr>
        <w:ind w:firstLine="993"/>
        <w:rPr>
          <w:rFonts w:ascii="Arial" w:hAnsi="Arial" w:cs="Arial"/>
          <w:b/>
          <w:bCs/>
        </w:rPr>
      </w:pPr>
      <w:r w:rsidRPr="00FD0053">
        <w:rPr>
          <w:rFonts w:ascii="Arial" w:hAnsi="Arial" w:cs="Arial"/>
          <w:b/>
          <w:bCs/>
        </w:rPr>
        <w:t xml:space="preserve">7. Biokuro katilinės uždaro tipo akumuliacinė talpa </w:t>
      </w:r>
    </w:p>
    <w:p w:rsidR="00D45CBA" w:rsidP="00942311" w:rsidRDefault="00490E79" w14:paraId="1F82C66E" w14:textId="3B99277A">
      <w:pPr>
        <w:ind w:firstLine="993"/>
        <w:rPr>
          <w:rFonts w:ascii="Arial" w:hAnsi="Arial" w:cs="Arial"/>
        </w:rPr>
      </w:pPr>
      <w:r w:rsidRPr="00FD0053">
        <w:rPr>
          <w:rFonts w:ascii="Arial" w:hAnsi="Arial" w:cs="Arial"/>
        </w:rPr>
        <w:t>Šilumos akumuliacinės talpos paskirtis - šilumos poreikių pikų padengimui</w:t>
      </w:r>
      <w:r w:rsidRPr="00FD0053" w:rsidR="00EB25A5">
        <w:rPr>
          <w:rFonts w:ascii="Arial" w:hAnsi="Arial" w:cs="Arial"/>
        </w:rPr>
        <w:t xml:space="preserve"> (</w:t>
      </w:r>
      <w:proofErr w:type="spellStart"/>
      <w:r w:rsidRPr="00FD0053" w:rsidR="00EB25A5">
        <w:rPr>
          <w:rFonts w:ascii="Arial" w:hAnsi="Arial" w:cs="Arial"/>
        </w:rPr>
        <w:t>pikinio</w:t>
      </w:r>
      <w:proofErr w:type="spellEnd"/>
      <w:r w:rsidRPr="00FD0053" w:rsidR="00EB25A5">
        <w:rPr>
          <w:rFonts w:ascii="Arial" w:hAnsi="Arial" w:cs="Arial"/>
        </w:rPr>
        <w:t xml:space="preserve"> šilumos vartojimo rytais ir vakarais</w:t>
      </w:r>
      <w:r w:rsidR="00367047">
        <w:rPr>
          <w:rFonts w:ascii="Arial" w:hAnsi="Arial" w:cs="Arial"/>
        </w:rPr>
        <w:t>)</w:t>
      </w:r>
      <w:r w:rsidRPr="00FD0053" w:rsidR="00EB25A5">
        <w:rPr>
          <w:rFonts w:ascii="Arial" w:hAnsi="Arial" w:cs="Arial"/>
        </w:rPr>
        <w:t xml:space="preserve"> bei</w:t>
      </w:r>
      <w:r w:rsidRPr="00FD0053" w:rsidR="00E641D4">
        <w:rPr>
          <w:rFonts w:ascii="Arial" w:hAnsi="Arial" w:cs="Arial"/>
        </w:rPr>
        <w:t xml:space="preserve"> šilumos kaupimui dirbant </w:t>
      </w:r>
      <w:proofErr w:type="spellStart"/>
      <w:r w:rsidRPr="00FD0053" w:rsidR="00E641D4">
        <w:rPr>
          <w:rFonts w:ascii="Arial" w:hAnsi="Arial" w:cs="Arial"/>
        </w:rPr>
        <w:t>elektrodiniam</w:t>
      </w:r>
      <w:proofErr w:type="spellEnd"/>
      <w:r w:rsidRPr="00FD0053" w:rsidR="00E641D4">
        <w:rPr>
          <w:rFonts w:ascii="Arial" w:hAnsi="Arial" w:cs="Arial"/>
        </w:rPr>
        <w:t xml:space="preserve"> katilui pigios elektros energijos laikotarpiu</w:t>
      </w:r>
      <w:r w:rsidRPr="00FD0053" w:rsidR="00EB25A5">
        <w:rPr>
          <w:rFonts w:ascii="Arial" w:hAnsi="Arial" w:cs="Arial"/>
        </w:rPr>
        <w:t xml:space="preserve"> arba teikiant </w:t>
      </w:r>
      <w:r w:rsidRPr="00FD0053" w:rsidR="00FD0053">
        <w:rPr>
          <w:rFonts w:ascii="Arial" w:hAnsi="Arial" w:cs="Arial"/>
        </w:rPr>
        <w:t>elektros tinklo balansavimo paslaugą.</w:t>
      </w:r>
    </w:p>
    <w:p w:rsidR="009D36A7" w:rsidP="00942311" w:rsidRDefault="00FD0053" w14:paraId="081F443D" w14:textId="64550505">
      <w:pPr>
        <w:ind w:firstLine="993"/>
        <w:rPr>
          <w:rFonts w:ascii="Arial" w:hAnsi="Arial" w:cs="Arial"/>
        </w:rPr>
      </w:pPr>
      <w:r>
        <w:rPr>
          <w:rFonts w:ascii="Arial" w:hAnsi="Arial" w:cs="Arial"/>
        </w:rPr>
        <w:t xml:space="preserve">Pagal AB „Vilniaus šilumos tinklų“ personalo pateiktą informaciją, RK-8 rytinio ir vakarinio šilumos vartojimo pikų metu galios padidėjimas siekia iki 13 MW/h. Pagal </w:t>
      </w:r>
      <w:r w:rsidR="00367047">
        <w:rPr>
          <w:rFonts w:ascii="Arial" w:hAnsi="Arial" w:cs="Arial"/>
        </w:rPr>
        <w:t>detalius</w:t>
      </w:r>
      <w:r>
        <w:rPr>
          <w:rFonts w:ascii="Arial" w:hAnsi="Arial" w:cs="Arial"/>
        </w:rPr>
        <w:t xml:space="preserve"> Vilniaus </w:t>
      </w:r>
      <w:r w:rsidR="00367047">
        <w:rPr>
          <w:rFonts w:ascii="Arial" w:hAnsi="Arial" w:cs="Arial"/>
        </w:rPr>
        <w:t>miesto centralizuoto šilumos tiekimo tinklo šilumos poreikio 2023-2024 m. šildymo sezono duomenis,</w:t>
      </w:r>
      <w:r>
        <w:rPr>
          <w:rFonts w:ascii="Arial" w:hAnsi="Arial" w:cs="Arial"/>
        </w:rPr>
        <w:t xml:space="preserve"> didžiausi šilumos vartojimo pikai būna pereinamuoju laikotarpiu – šildymo sezono pradžioje ir šildymo sezono pabaigoje, kai dienomis šiluma šildymui nenaudojama, o paryčiais dėl atvėsusio oro šilumos poreikis išauga šildymui ir ryte karšto vandens vartojimui.</w:t>
      </w:r>
      <w:r w:rsidR="00445AAB">
        <w:rPr>
          <w:rFonts w:ascii="Arial" w:hAnsi="Arial" w:cs="Arial"/>
        </w:rPr>
        <w:t xml:space="preserve"> Pagal šiuos duomenis rytinis šilumos poreikio pikas trunka maždaug nuo 5 iki </w:t>
      </w:r>
      <w:r w:rsidR="00266C79">
        <w:rPr>
          <w:rFonts w:ascii="Arial" w:hAnsi="Arial" w:cs="Arial"/>
        </w:rPr>
        <w:t>9</w:t>
      </w:r>
      <w:r w:rsidR="00445AAB">
        <w:rPr>
          <w:rFonts w:ascii="Arial" w:hAnsi="Arial" w:cs="Arial"/>
        </w:rPr>
        <w:t xml:space="preserve"> valandos, o vakarinis nuo 19 iki 2</w:t>
      </w:r>
      <w:r w:rsidR="00266C79">
        <w:rPr>
          <w:rFonts w:ascii="Arial" w:hAnsi="Arial" w:cs="Arial"/>
        </w:rPr>
        <w:t>3</w:t>
      </w:r>
      <w:r w:rsidR="00445AAB">
        <w:rPr>
          <w:rFonts w:ascii="Arial" w:hAnsi="Arial" w:cs="Arial"/>
        </w:rPr>
        <w:t xml:space="preserve"> valandos.</w:t>
      </w:r>
      <w:r w:rsidR="009D36A7">
        <w:rPr>
          <w:rFonts w:ascii="Arial" w:hAnsi="Arial" w:cs="Arial"/>
        </w:rPr>
        <w:t xml:space="preserve"> Tiek rytinio, tiek vakarinio šilumos poreikių piko metu galia išauga panašiu greičiu ir panašiu dydžiu</w:t>
      </w:r>
      <w:r w:rsidR="008B62B5">
        <w:rPr>
          <w:rFonts w:ascii="Arial" w:hAnsi="Arial" w:cs="Arial"/>
        </w:rPr>
        <w:t>,</w:t>
      </w:r>
      <w:r w:rsidR="009D36A7">
        <w:rPr>
          <w:rFonts w:ascii="Arial" w:hAnsi="Arial" w:cs="Arial"/>
        </w:rPr>
        <w:t xml:space="preserve"> vertinant MW. </w:t>
      </w:r>
    </w:p>
    <w:p w:rsidR="00FD0053" w:rsidP="00942311" w:rsidRDefault="00445AAB" w14:paraId="26420896" w14:textId="2B049741">
      <w:pPr>
        <w:ind w:firstLine="993"/>
        <w:rPr>
          <w:rFonts w:ascii="Arial" w:hAnsi="Arial" w:cs="Arial"/>
        </w:rPr>
      </w:pPr>
      <w:r>
        <w:rPr>
          <w:rFonts w:ascii="Arial" w:hAnsi="Arial" w:cs="Arial"/>
        </w:rPr>
        <w:t>Įvertinant šiuos duomenis, maksimalus šilumos kiekis, kurį reikia sukaupti akumuliacinėje talpoje</w:t>
      </w:r>
      <w:r w:rsidR="00801DFF">
        <w:rPr>
          <w:rFonts w:ascii="Arial" w:hAnsi="Arial" w:cs="Arial"/>
        </w:rPr>
        <w:t xml:space="preserve"> vieno piko padengimui</w:t>
      </w:r>
      <w:r>
        <w:rPr>
          <w:rFonts w:ascii="Arial" w:hAnsi="Arial" w:cs="Arial"/>
        </w:rPr>
        <w:t>,</w:t>
      </w:r>
      <w:r w:rsidR="00B3192F">
        <w:rPr>
          <w:rFonts w:ascii="Arial" w:hAnsi="Arial" w:cs="Arial"/>
        </w:rPr>
        <w:t xml:space="preserve"> apytiksliai</w:t>
      </w:r>
      <w:r>
        <w:rPr>
          <w:rFonts w:ascii="Arial" w:hAnsi="Arial" w:cs="Arial"/>
        </w:rPr>
        <w:t xml:space="preserve"> </w:t>
      </w:r>
      <w:r w:rsidRPr="00801DFF">
        <w:rPr>
          <w:rFonts w:ascii="Arial" w:hAnsi="Arial" w:cs="Arial"/>
        </w:rPr>
        <w:t>būtų 52 MWh</w:t>
      </w:r>
      <w:r w:rsidRPr="00801DFF" w:rsidR="00801DFF">
        <w:rPr>
          <w:rFonts w:ascii="Arial" w:hAnsi="Arial" w:cs="Arial"/>
        </w:rPr>
        <w:t xml:space="preserve">, </w:t>
      </w:r>
      <w:r w:rsidR="00801DFF">
        <w:rPr>
          <w:rFonts w:ascii="Arial" w:hAnsi="Arial" w:cs="Arial"/>
        </w:rPr>
        <w:t>visos paros pikams – 104 MWh</w:t>
      </w:r>
      <w:r w:rsidRPr="00266C79" w:rsidR="00266C79">
        <w:rPr>
          <w:rFonts w:ascii="Arial" w:hAnsi="Arial" w:cs="Arial"/>
        </w:rPr>
        <w:t xml:space="preserve"> </w:t>
      </w:r>
      <w:r w:rsidR="00266C79">
        <w:rPr>
          <w:rFonts w:ascii="Arial" w:hAnsi="Arial" w:cs="Arial"/>
        </w:rPr>
        <w:t>(vertinant, kad šilumos vartojimo pikas trunka 4 valandas ryte ir 4 valandas vakare (piko metu 2 valandas šilumos poreikis kyla 13 MW/h kilimo greičiu, ir priimant, kad jis tokiu pat 13 MW/h greičiu mažėja 2 valandas</w:t>
      </w:r>
      <w:r w:rsidR="00C854B8">
        <w:rPr>
          <w:rFonts w:ascii="Arial" w:hAnsi="Arial" w:cs="Arial"/>
        </w:rPr>
        <w:t>. Retais atvejais iš RK-8 tiekiama šiluminė galia per valandą išauga net iki 27 ÷ 29 MW</w:t>
      </w:r>
      <w:r w:rsidR="00266C79">
        <w:rPr>
          <w:rFonts w:ascii="Arial" w:hAnsi="Arial" w:cs="Arial"/>
        </w:rPr>
        <w:t>).</w:t>
      </w:r>
    </w:p>
    <w:p w:rsidR="00922213" w:rsidP="00942311" w:rsidRDefault="00445AAB" w14:paraId="02D15FEB" w14:textId="490FF581">
      <w:pPr>
        <w:ind w:firstLine="993"/>
        <w:rPr>
          <w:rFonts w:ascii="Arial" w:hAnsi="Arial" w:cs="Arial"/>
        </w:rPr>
      </w:pPr>
      <w:r w:rsidRPr="4C8D206F" w:rsidR="00445AAB">
        <w:rPr>
          <w:rFonts w:ascii="Arial" w:hAnsi="Arial" w:cs="Arial"/>
        </w:rPr>
        <w:t>Išnagrinėjus informaciją apie elektros energijos vartojimo poreikių pasiskirstymą per parą</w:t>
      </w:r>
      <w:r w:rsidRPr="4C8D206F" w:rsidR="002923A6">
        <w:rPr>
          <w:rFonts w:ascii="Arial" w:hAnsi="Arial" w:cs="Arial"/>
        </w:rPr>
        <w:t>,</w:t>
      </w:r>
      <w:r w:rsidRPr="4C8D206F" w:rsidR="00445AAB">
        <w:rPr>
          <w:rFonts w:ascii="Arial" w:hAnsi="Arial" w:cs="Arial"/>
        </w:rPr>
        <w:t xml:space="preserve"> mat</w:t>
      </w:r>
      <w:r w:rsidRPr="4C8D206F" w:rsidR="002923A6">
        <w:rPr>
          <w:rFonts w:ascii="Arial" w:hAnsi="Arial" w:cs="Arial"/>
        </w:rPr>
        <w:t>yti</w:t>
      </w:r>
      <w:r w:rsidRPr="4C8D206F" w:rsidR="00445AAB">
        <w:rPr>
          <w:rFonts w:ascii="Arial" w:hAnsi="Arial" w:cs="Arial"/>
        </w:rPr>
        <w:t xml:space="preserve">, kad elektros vartojimo pikai </w:t>
      </w:r>
      <w:r w:rsidRPr="4C8D206F" w:rsidR="00DD45CE">
        <w:rPr>
          <w:rFonts w:ascii="Arial" w:hAnsi="Arial" w:cs="Arial"/>
        </w:rPr>
        <w:t xml:space="preserve">būna rytais nuo 8 iki 12 valandos ir vakarais nuo 17 iki 21 valandos. Taigi </w:t>
      </w:r>
      <w:r w:rsidRPr="4C8D206F" w:rsidR="002923A6">
        <w:rPr>
          <w:rFonts w:ascii="Arial" w:hAnsi="Arial" w:cs="Arial"/>
        </w:rPr>
        <w:t xml:space="preserve">mažesnis elektros energijos suvartojimas ir tuo pačiu </w:t>
      </w:r>
      <w:r w:rsidRPr="4C8D206F" w:rsidR="00DD45CE">
        <w:rPr>
          <w:rFonts w:ascii="Arial" w:hAnsi="Arial" w:cs="Arial"/>
        </w:rPr>
        <w:t>pigesn</w:t>
      </w:r>
      <w:r w:rsidRPr="4C8D206F" w:rsidR="0024424D">
        <w:rPr>
          <w:rFonts w:ascii="Arial" w:hAnsi="Arial" w:cs="Arial"/>
        </w:rPr>
        <w:t>ė</w:t>
      </w:r>
      <w:r w:rsidRPr="4C8D206F" w:rsidR="00DD45CE">
        <w:rPr>
          <w:rFonts w:ascii="Arial" w:hAnsi="Arial" w:cs="Arial"/>
        </w:rPr>
        <w:t xml:space="preserve"> elektros energija būna nuo 12 iki 17 valandos ir nuo 21 iki 8 valandos – šiuo paros metu tikslinga naudoti </w:t>
      </w:r>
      <w:r w:rsidRPr="4C8D206F" w:rsidR="00DD45CE">
        <w:rPr>
          <w:rFonts w:ascii="Arial" w:hAnsi="Arial" w:cs="Arial"/>
        </w:rPr>
        <w:t>elektrodinį</w:t>
      </w:r>
      <w:r w:rsidRPr="4C8D206F" w:rsidR="00DD45CE">
        <w:rPr>
          <w:rFonts w:ascii="Arial" w:hAnsi="Arial" w:cs="Arial"/>
        </w:rPr>
        <w:t xml:space="preserve"> vandens šildymo katilą ir kaupti šilumą akumuliacinėje talpoje, kadangi ši</w:t>
      </w:r>
      <w:r w:rsidRPr="4C8D206F" w:rsidR="00FB2DA7">
        <w:rPr>
          <w:rFonts w:ascii="Arial" w:hAnsi="Arial" w:cs="Arial"/>
        </w:rPr>
        <w:t>u</w:t>
      </w:r>
      <w:r w:rsidRPr="4C8D206F" w:rsidR="00DD45CE">
        <w:rPr>
          <w:rFonts w:ascii="Arial" w:hAnsi="Arial" w:cs="Arial"/>
        </w:rPr>
        <w:t>o laikotarpiu paprastai krenta ir šilumos poreikis</w:t>
      </w:r>
      <w:r w:rsidRPr="4C8D206F" w:rsidR="004A4E60">
        <w:rPr>
          <w:rFonts w:ascii="Arial" w:hAnsi="Arial" w:cs="Arial"/>
        </w:rPr>
        <w:t>.</w:t>
      </w:r>
      <w:r w:rsidRPr="4C8D206F" w:rsidR="00FB2DA7">
        <w:rPr>
          <w:rFonts w:ascii="Arial" w:hAnsi="Arial" w:cs="Arial"/>
        </w:rPr>
        <w:t xml:space="preserve"> Skaičiuojant ilgesniam </w:t>
      </w:r>
      <w:r w:rsidRPr="4C8D206F" w:rsidR="00FB2DA7">
        <w:rPr>
          <w:rFonts w:ascii="Arial" w:hAnsi="Arial" w:cs="Arial"/>
        </w:rPr>
        <w:t>elektrodinio</w:t>
      </w:r>
      <w:r w:rsidRPr="4C8D206F" w:rsidR="00FB2DA7">
        <w:rPr>
          <w:rFonts w:ascii="Arial" w:hAnsi="Arial" w:cs="Arial"/>
        </w:rPr>
        <w:t xml:space="preserve"> katilo darbo laikui – nuo 21 iki 8 valandos, t. y. 11 valandų laikui, 10 MW galios </w:t>
      </w:r>
      <w:r w:rsidRPr="4C8D206F" w:rsidR="00FB2DA7">
        <w:rPr>
          <w:rFonts w:ascii="Arial" w:hAnsi="Arial" w:cs="Arial"/>
        </w:rPr>
        <w:t>elektrodiniu</w:t>
      </w:r>
      <w:r w:rsidRPr="4C8D206F" w:rsidR="00FB2DA7">
        <w:rPr>
          <w:rFonts w:ascii="Arial" w:hAnsi="Arial" w:cs="Arial"/>
        </w:rPr>
        <w:t xml:space="preserve"> katilu galima sukaupti 110 </w:t>
      </w:r>
      <w:r w:rsidRPr="4C8D206F" w:rsidR="50FA261C">
        <w:rPr>
          <w:rFonts w:ascii="Arial" w:hAnsi="Arial" w:cs="Arial"/>
        </w:rPr>
        <w:t>M</w:t>
      </w:r>
      <w:commentRangeStart w:id="1123684259"/>
      <w:r w:rsidRPr="4C8D206F" w:rsidR="00FB2DA7">
        <w:rPr>
          <w:rFonts w:ascii="Arial" w:hAnsi="Arial" w:cs="Arial"/>
        </w:rPr>
        <w:t>Wh</w:t>
      </w:r>
      <w:commentRangeEnd w:id="1123684259"/>
      <w:r>
        <w:rPr>
          <w:rStyle w:val="CommentReference"/>
        </w:rPr>
        <w:commentReference w:id="1123684259"/>
      </w:r>
      <w:r w:rsidRPr="4C8D206F" w:rsidR="00FB2DA7">
        <w:rPr>
          <w:rFonts w:ascii="Arial" w:hAnsi="Arial" w:cs="Arial"/>
        </w:rPr>
        <w:t xml:space="preserve"> šilumos. Kadangi tuo metu sumažėja ir šilumos poreikis, akumuliacinės talpos dydžio skaičiavimui reikia vertinti ir dalies biokuro vandens šildymo katilo pagaminamos šilumos kaupimui reikalingą tūrį.</w:t>
      </w:r>
    </w:p>
    <w:p w:rsidR="00445AAB" w:rsidP="00942311" w:rsidRDefault="00C230F1" w14:paraId="7DA6F86F" w14:textId="2FA09B15">
      <w:pPr>
        <w:ind w:firstLine="993"/>
        <w:rPr>
          <w:rFonts w:ascii="Arial" w:hAnsi="Arial" w:cs="Arial"/>
        </w:rPr>
      </w:pPr>
      <w:r>
        <w:rPr>
          <w:rFonts w:ascii="Arial" w:hAnsi="Arial" w:cs="Arial"/>
        </w:rPr>
        <w:t xml:space="preserve">Jei pikai per parą trunka </w:t>
      </w:r>
      <w:r w:rsidR="00CC1F96">
        <w:rPr>
          <w:rFonts w:ascii="Arial" w:hAnsi="Arial" w:cs="Arial"/>
        </w:rPr>
        <w:t>8</w:t>
      </w:r>
      <w:r>
        <w:rPr>
          <w:rFonts w:ascii="Arial" w:hAnsi="Arial" w:cs="Arial"/>
        </w:rPr>
        <w:t xml:space="preserve"> valand</w:t>
      </w:r>
      <w:r w:rsidR="00CC1F96">
        <w:rPr>
          <w:rFonts w:ascii="Arial" w:hAnsi="Arial" w:cs="Arial"/>
        </w:rPr>
        <w:t>as</w:t>
      </w:r>
      <w:r>
        <w:rPr>
          <w:rFonts w:ascii="Arial" w:hAnsi="Arial" w:cs="Arial"/>
        </w:rPr>
        <w:t xml:space="preserve">, tai toks </w:t>
      </w:r>
      <w:r w:rsidR="003C0D0F">
        <w:rPr>
          <w:rFonts w:ascii="Arial" w:hAnsi="Arial" w:cs="Arial"/>
        </w:rPr>
        <w:t>pats šilumos kiekis į akumuliacinę talpą įkraunamas per ilgesnį laiko tarpą – maždaug per 1</w:t>
      </w:r>
      <w:r w:rsidR="00CC1F96">
        <w:rPr>
          <w:rFonts w:ascii="Arial" w:hAnsi="Arial" w:cs="Arial"/>
        </w:rPr>
        <w:t>6</w:t>
      </w:r>
      <w:r w:rsidR="003C0D0F">
        <w:rPr>
          <w:rFonts w:ascii="Arial" w:hAnsi="Arial" w:cs="Arial"/>
        </w:rPr>
        <w:t xml:space="preserve"> valandų.</w:t>
      </w:r>
      <w:r>
        <w:rPr>
          <w:rFonts w:ascii="Arial" w:hAnsi="Arial" w:cs="Arial"/>
        </w:rPr>
        <w:t xml:space="preserve"> Įvertinus </w:t>
      </w:r>
      <w:r w:rsidR="00D30128">
        <w:rPr>
          <w:rFonts w:ascii="Arial" w:hAnsi="Arial" w:cs="Arial"/>
        </w:rPr>
        <w:t>tokius aukščiau priimtus teorinius</w:t>
      </w:r>
      <w:r>
        <w:rPr>
          <w:rFonts w:ascii="Arial" w:hAnsi="Arial" w:cs="Arial"/>
        </w:rPr>
        <w:t xml:space="preserve"> šilumos poreikio</w:t>
      </w:r>
      <w:r w:rsidR="00D30128">
        <w:rPr>
          <w:rFonts w:ascii="Arial" w:hAnsi="Arial" w:cs="Arial"/>
        </w:rPr>
        <w:t xml:space="preserve"> kitimo</w:t>
      </w:r>
      <w:r>
        <w:rPr>
          <w:rFonts w:ascii="Arial" w:hAnsi="Arial" w:cs="Arial"/>
        </w:rPr>
        <w:t xml:space="preserve"> pikus</w:t>
      </w:r>
      <w:r w:rsidR="0081360E">
        <w:rPr>
          <w:rFonts w:ascii="Arial" w:hAnsi="Arial" w:cs="Arial"/>
        </w:rPr>
        <w:t xml:space="preserve"> ir jų trukmę</w:t>
      </w:r>
      <w:r>
        <w:rPr>
          <w:rFonts w:ascii="Arial" w:hAnsi="Arial" w:cs="Arial"/>
        </w:rPr>
        <w:t xml:space="preserve">, </w:t>
      </w:r>
      <w:r w:rsidR="00D30128">
        <w:rPr>
          <w:rFonts w:ascii="Arial" w:hAnsi="Arial" w:cs="Arial"/>
        </w:rPr>
        <w:t>naudojant akumuliacinę talpą</w:t>
      </w:r>
      <w:r w:rsidR="00CC1F96">
        <w:rPr>
          <w:rFonts w:ascii="Arial" w:hAnsi="Arial" w:cs="Arial"/>
        </w:rPr>
        <w:t xml:space="preserve"> galima padengti </w:t>
      </w:r>
      <w:r w:rsidR="00FE06E5">
        <w:rPr>
          <w:rFonts w:ascii="Arial" w:hAnsi="Arial" w:cs="Arial"/>
        </w:rPr>
        <w:t>19,5</w:t>
      </w:r>
      <w:r w:rsidR="00CC1F96">
        <w:rPr>
          <w:rFonts w:ascii="Arial" w:hAnsi="Arial" w:cs="Arial"/>
        </w:rPr>
        <w:t xml:space="preserve"> MW didesnės galios pikus</w:t>
      </w:r>
      <w:r w:rsidR="0081360E">
        <w:rPr>
          <w:rFonts w:ascii="Arial" w:hAnsi="Arial" w:cs="Arial"/>
        </w:rPr>
        <w:t xml:space="preserve"> negu </w:t>
      </w:r>
      <w:r w:rsidR="00CC1F96">
        <w:rPr>
          <w:rFonts w:ascii="Arial" w:hAnsi="Arial" w:cs="Arial"/>
        </w:rPr>
        <w:t xml:space="preserve">yra katilo </w:t>
      </w:r>
      <w:r w:rsidR="0081360E">
        <w:rPr>
          <w:rFonts w:ascii="Arial" w:hAnsi="Arial" w:cs="Arial"/>
        </w:rPr>
        <w:t>galia</w:t>
      </w:r>
      <w:r w:rsidR="00FE06E5">
        <w:rPr>
          <w:rFonts w:ascii="Arial" w:hAnsi="Arial" w:cs="Arial"/>
        </w:rPr>
        <w:t xml:space="preserve"> (pvz., jei katilo galia 49,5 MW, tai maksimalus šilumos poreikis piko metu gali būti </w:t>
      </w:r>
      <w:r w:rsidR="001776C0">
        <w:rPr>
          <w:rFonts w:ascii="Arial" w:hAnsi="Arial" w:cs="Arial"/>
        </w:rPr>
        <w:t>apie 69 MW</w:t>
      </w:r>
      <w:r w:rsidR="002923A6">
        <w:rPr>
          <w:rFonts w:ascii="Arial" w:hAnsi="Arial" w:cs="Arial"/>
        </w:rPr>
        <w:t>;</w:t>
      </w:r>
      <w:r w:rsidR="001776C0">
        <w:rPr>
          <w:rFonts w:ascii="Arial" w:hAnsi="Arial" w:cs="Arial"/>
        </w:rPr>
        <w:t xml:space="preserve"> dirbant pilna galia per parą pagaminama 1188 MWh šilumos</w:t>
      </w:r>
      <w:r w:rsidR="002923A6">
        <w:rPr>
          <w:rFonts w:ascii="Arial" w:hAnsi="Arial" w:cs="Arial"/>
        </w:rPr>
        <w:t>;</w:t>
      </w:r>
      <w:r w:rsidR="001776C0">
        <w:rPr>
          <w:rFonts w:ascii="Arial" w:hAnsi="Arial" w:cs="Arial"/>
        </w:rPr>
        <w:t xml:space="preserve"> vidutinė paros šilumos poreikio galia lygi katilo galiai 49,5 MW</w:t>
      </w:r>
      <w:r w:rsidR="00525CCF">
        <w:rPr>
          <w:rFonts w:ascii="Arial" w:hAnsi="Arial" w:cs="Arial"/>
        </w:rPr>
        <w:t xml:space="preserve">. Apytiksliai pikų metu šilumos poreikis nuo nusistovėjusios galios išauga 30 ÷ 40 </w:t>
      </w:r>
      <w:r w:rsidRPr="00D1436B" w:rsidR="00525CCF">
        <w:rPr>
          <w:rFonts w:ascii="Arial" w:hAnsi="Arial" w:cs="Arial"/>
        </w:rPr>
        <w:t>%</w:t>
      </w:r>
      <w:r w:rsidR="001776C0">
        <w:rPr>
          <w:rFonts w:ascii="Arial" w:hAnsi="Arial" w:cs="Arial"/>
        </w:rPr>
        <w:t>)</w:t>
      </w:r>
      <w:r w:rsidR="0081360E">
        <w:rPr>
          <w:rFonts w:ascii="Arial" w:hAnsi="Arial" w:cs="Arial"/>
        </w:rPr>
        <w:t>.</w:t>
      </w:r>
    </w:p>
    <w:p w:rsidR="00B42DF2" w:rsidP="00942311" w:rsidRDefault="00C20EA3" w14:paraId="79027D04" w14:textId="1B89D7D5">
      <w:pPr>
        <w:ind w:firstLine="993"/>
        <w:rPr>
          <w:rFonts w:ascii="Arial" w:hAnsi="Arial" w:cs="Arial"/>
        </w:rPr>
      </w:pPr>
      <w:r>
        <w:rPr>
          <w:rFonts w:ascii="Arial" w:hAnsi="Arial" w:cs="Arial"/>
        </w:rPr>
        <w:lastRenderedPageBreak/>
        <w:t xml:space="preserve">Skaičiuoti akumuliacinės talpos tūrį bendram šilumos kaupimui ir </w:t>
      </w:r>
      <w:proofErr w:type="spellStart"/>
      <w:r>
        <w:rPr>
          <w:rFonts w:ascii="Arial" w:hAnsi="Arial" w:cs="Arial"/>
        </w:rPr>
        <w:t>elektro</w:t>
      </w:r>
      <w:r w:rsidR="002923A6">
        <w:rPr>
          <w:rFonts w:ascii="Arial" w:hAnsi="Arial" w:cs="Arial"/>
        </w:rPr>
        <w:t>d</w:t>
      </w:r>
      <w:r>
        <w:rPr>
          <w:rFonts w:ascii="Arial" w:hAnsi="Arial" w:cs="Arial"/>
        </w:rPr>
        <w:t>iniam</w:t>
      </w:r>
      <w:proofErr w:type="spellEnd"/>
      <w:r>
        <w:rPr>
          <w:rFonts w:ascii="Arial" w:hAnsi="Arial" w:cs="Arial"/>
        </w:rPr>
        <w:t xml:space="preserve"> katilui, ir biokuro katilui vienu metu tikslinga tik tokiam katilinės darbo režimui, kai iš katilinės tiekiamos šilumos kiekis paros metu bus keičiamas, priklausomai nuo to, kiek šilumos galima pagaminti, o ne nuo to, koks šilumos poreikis ir kokie poreikio pikai. Tokiu atveju akumuliacinės talpos tūris gali būti skaičiuojamas 110 + 104 = 214 MWh.</w:t>
      </w:r>
    </w:p>
    <w:p w:rsidR="007112BC" w:rsidP="0CF01A87" w:rsidRDefault="007112BC" w14:paraId="5D40AA98" w14:textId="0084B8C1">
      <w:pPr>
        <w:pStyle w:val="prastasis"/>
        <w:suppressLineNumbers w:val="0"/>
        <w:bidi w:val="0"/>
        <w:spacing w:before="0" w:beforeAutospacing="off" w:after="0" w:afterAutospacing="off" w:line="360" w:lineRule="auto"/>
        <w:ind w:left="0" w:right="0" w:firstLine="993"/>
        <w:jc w:val="both"/>
        <w:rPr>
          <w:rFonts w:ascii="Arial" w:hAnsi="Arial" w:cs="Arial"/>
          <w:color w:val="0E37EB"/>
        </w:rPr>
      </w:pPr>
      <w:r w:rsidRPr="0CF01A87" w:rsidR="007112BC">
        <w:rPr>
          <w:rFonts w:ascii="Arial" w:hAnsi="Arial" w:cs="Arial"/>
        </w:rPr>
        <w:t xml:space="preserve">Skaičiuojama, kad akumuliacinėje talpoje bus laikomas 95 °C temperatūros vanduo, o talpos iškrovimo metu į talpą bus grąžinamas </w:t>
      </w:r>
      <w:r w:rsidRPr="0CF01A87" w:rsidR="004C1C89">
        <w:rPr>
          <w:rFonts w:ascii="Arial" w:hAnsi="Arial" w:cs="Arial"/>
        </w:rPr>
        <w:t>4</w:t>
      </w:r>
      <w:r w:rsidRPr="0CF01A87" w:rsidR="0014266A">
        <w:rPr>
          <w:rFonts w:ascii="Arial" w:hAnsi="Arial" w:cs="Arial"/>
        </w:rPr>
        <w:t>7</w:t>
      </w:r>
      <w:r w:rsidRPr="0CF01A87" w:rsidR="004C1C89">
        <w:rPr>
          <w:rFonts w:ascii="Arial" w:hAnsi="Arial" w:cs="Arial"/>
        </w:rPr>
        <w:t xml:space="preserve"> °C temperatūros vanduo - </w:t>
      </w:r>
      <w:r w:rsidRPr="0CF01A87" w:rsidR="007112BC">
        <w:rPr>
          <w:rFonts w:ascii="Arial" w:hAnsi="Arial" w:cs="Arial"/>
        </w:rPr>
        <w:t xml:space="preserve">pagal temperatūrinį šilumos tiekimo grafiką </w:t>
      </w:r>
      <w:r w:rsidRPr="0CF01A87" w:rsidR="0014266A">
        <w:rPr>
          <w:rFonts w:ascii="Arial" w:hAnsi="Arial" w:cs="Arial"/>
        </w:rPr>
        <w:t>pereinamojo sezono metu grįžtančio iš miesto tinklų termofikacinio vandens temperatūra 42 °C, pridėjus 5 °C nuokryp</w:t>
      </w:r>
      <w:r w:rsidRPr="0CF01A87" w:rsidR="002923A6">
        <w:rPr>
          <w:rFonts w:ascii="Arial" w:hAnsi="Arial" w:cs="Arial"/>
        </w:rPr>
        <w:t>į</w:t>
      </w:r>
      <w:r w:rsidRPr="0CF01A87" w:rsidR="0014266A">
        <w:rPr>
          <w:rFonts w:ascii="Arial" w:hAnsi="Arial" w:cs="Arial"/>
        </w:rPr>
        <w:t xml:space="preserve"> nuo grafiko</w:t>
      </w:r>
      <w:r w:rsidRPr="0CF01A87" w:rsidR="007112BC">
        <w:rPr>
          <w:rFonts w:ascii="Arial" w:hAnsi="Arial" w:cs="Arial"/>
        </w:rPr>
        <w:t xml:space="preserve">. Esant tokioms </w:t>
      </w:r>
      <w:r w:rsidRPr="0CF01A87" w:rsidR="00C41657">
        <w:rPr>
          <w:rFonts w:ascii="Arial" w:hAnsi="Arial" w:cs="Arial"/>
        </w:rPr>
        <w:t xml:space="preserve">temperatūroms 214 MWh šilumos kiekiui reikia </w:t>
      </w:r>
      <w:r w:rsidRPr="0CF01A87" w:rsidR="00E81AB5">
        <w:rPr>
          <w:rFonts w:ascii="Arial" w:hAnsi="Arial" w:cs="Arial"/>
        </w:rPr>
        <w:t>383</w:t>
      </w:r>
      <w:r w:rsidRPr="0CF01A87" w:rsidR="005937A7">
        <w:rPr>
          <w:rFonts w:ascii="Arial" w:hAnsi="Arial" w:cs="Arial"/>
        </w:rPr>
        <w:t>7,1</w:t>
      </w:r>
      <w:r w:rsidRPr="0CF01A87" w:rsidR="002923A6">
        <w:rPr>
          <w:rFonts w:ascii="Arial" w:hAnsi="Arial" w:cs="Arial"/>
        </w:rPr>
        <w:t> </w:t>
      </w:r>
      <w:r w:rsidRPr="0CF01A87" w:rsidR="005937A7">
        <w:rPr>
          <w:rFonts w:ascii="Arial" w:hAnsi="Arial" w:cs="Arial"/>
        </w:rPr>
        <w:t xml:space="preserve">t vandens arba </w:t>
      </w:r>
      <w:r w:rsidRPr="0CF01A87" w:rsidR="00E81AB5">
        <w:rPr>
          <w:rFonts w:ascii="Arial" w:hAnsi="Arial" w:cs="Arial"/>
        </w:rPr>
        <w:t>3926 </w:t>
      </w:r>
      <w:r w:rsidRPr="0CF01A87" w:rsidR="005937A7">
        <w:rPr>
          <w:rFonts w:ascii="Arial" w:hAnsi="Arial" w:cs="Arial"/>
        </w:rPr>
        <w:t>m³</w:t>
      </w:r>
      <w:r w:rsidRPr="0CF01A87" w:rsidR="00E81AB5">
        <w:rPr>
          <w:rFonts w:ascii="Arial" w:hAnsi="Arial" w:cs="Arial"/>
        </w:rPr>
        <w:t xml:space="preserve"> darbinio</w:t>
      </w:r>
      <w:r w:rsidRPr="0CF01A87" w:rsidR="005937A7">
        <w:rPr>
          <w:rFonts w:ascii="Arial" w:hAnsi="Arial" w:cs="Arial"/>
        </w:rPr>
        <w:t xml:space="preserve"> tūrio talpos. </w:t>
      </w:r>
      <w:r w:rsidRPr="0CF01A87" w:rsidR="005937A7">
        <w:rPr>
          <w:rFonts w:ascii="Arial" w:hAnsi="Arial" w:cs="Arial"/>
        </w:rPr>
        <w:t>Optimalus</w:t>
      </w:r>
      <w:r w:rsidRPr="0CF01A87" w:rsidR="003B164F">
        <w:rPr>
          <w:rFonts w:ascii="Arial" w:hAnsi="Arial" w:cs="Arial"/>
        </w:rPr>
        <w:t xml:space="preserve"> akumuliacinės</w:t>
      </w:r>
      <w:r w:rsidRPr="0CF01A87" w:rsidR="005937A7">
        <w:rPr>
          <w:rFonts w:ascii="Arial" w:hAnsi="Arial" w:cs="Arial"/>
        </w:rPr>
        <w:t xml:space="preserve"> talpos aukščio ir diametro santykis h = (2 ÷ 2,5) x D</w:t>
      </w:r>
      <w:r w:rsidRPr="0CF01A87" w:rsidR="003B164F">
        <w:rPr>
          <w:rFonts w:ascii="Arial" w:hAnsi="Arial" w:cs="Arial"/>
        </w:rPr>
        <w:t xml:space="preserve">. Šiuo atveju, siekiant kuo žemesnių statinių RK-8 teritorijoje, skaičiuojamas santykis h = 2 x D. </w:t>
      </w:r>
      <w:r w:rsidRPr="0CF01A87" w:rsidR="009A566A">
        <w:rPr>
          <w:rFonts w:ascii="Arial" w:hAnsi="Arial" w:cs="Arial"/>
        </w:rPr>
        <w:t>Suapvalinus tūrį iki 4000 </w:t>
      </w:r>
      <w:r w:rsidRPr="0CF01A87" w:rsidR="003B164F">
        <w:rPr>
          <w:rFonts w:ascii="Arial" w:hAnsi="Arial" w:cs="Arial"/>
        </w:rPr>
        <w:t>m³</w:t>
      </w:r>
      <w:r w:rsidRPr="0CF01A87" w:rsidR="00B65C39">
        <w:rPr>
          <w:rFonts w:ascii="Arial" w:hAnsi="Arial" w:cs="Arial"/>
        </w:rPr>
        <w:t>,</w:t>
      </w:r>
      <w:r w:rsidRPr="0CF01A87" w:rsidR="003B164F">
        <w:rPr>
          <w:rFonts w:ascii="Arial" w:hAnsi="Arial" w:cs="Arial"/>
        </w:rPr>
        <w:t xml:space="preserve"> reikia </w:t>
      </w:r>
      <w:r w:rsidRPr="0CF01A87" w:rsidR="56420D3B">
        <w:rPr>
          <w:rFonts w:ascii="Arial" w:hAnsi="Arial" w:cs="Arial"/>
        </w:rPr>
        <w:t xml:space="preserve">D = </w:t>
      </w:r>
      <w:r w:rsidRPr="0CF01A87" w:rsidR="009A566A">
        <w:rPr>
          <w:rFonts w:ascii="Arial" w:hAnsi="Arial" w:cs="Arial"/>
        </w:rPr>
        <w:t>13</w:t>
      </w:r>
      <w:r w:rsidRPr="0CF01A87" w:rsidR="003B164F">
        <w:rPr>
          <w:rFonts w:ascii="Arial" w:hAnsi="Arial" w:cs="Arial"/>
        </w:rPr>
        <w:t>,</w:t>
      </w:r>
      <w:r w:rsidRPr="0CF01A87" w:rsidR="00B65C39">
        <w:rPr>
          <w:rFonts w:ascii="Arial" w:hAnsi="Arial" w:cs="Arial"/>
        </w:rPr>
        <w:t>7</w:t>
      </w:r>
      <w:r w:rsidRPr="0CF01A87" w:rsidR="003B164F">
        <w:rPr>
          <w:rFonts w:ascii="Arial" w:hAnsi="Arial" w:cs="Arial"/>
        </w:rPr>
        <w:t xml:space="preserve"> m diametro ir h = </w:t>
      </w:r>
      <w:r w:rsidRPr="0CF01A87" w:rsidR="00B65C39">
        <w:rPr>
          <w:rFonts w:ascii="Arial" w:hAnsi="Arial" w:cs="Arial"/>
        </w:rPr>
        <w:t>27</w:t>
      </w:r>
      <w:r w:rsidRPr="0CF01A87" w:rsidR="003B164F">
        <w:rPr>
          <w:rFonts w:ascii="Arial" w:hAnsi="Arial" w:cs="Arial"/>
        </w:rPr>
        <w:t>,</w:t>
      </w:r>
      <w:r w:rsidRPr="0CF01A87" w:rsidR="00B65C39">
        <w:rPr>
          <w:rFonts w:ascii="Arial" w:hAnsi="Arial" w:cs="Arial"/>
        </w:rPr>
        <w:t>1</w:t>
      </w:r>
      <w:r w:rsidRPr="0CF01A87" w:rsidR="003B164F">
        <w:rPr>
          <w:rFonts w:ascii="Arial" w:hAnsi="Arial" w:cs="Arial"/>
        </w:rPr>
        <w:t xml:space="preserve"> m darbinio aukščio talpos.</w:t>
      </w:r>
      <w:r w:rsidRPr="0CF01A87" w:rsidR="00B65C39">
        <w:rPr>
          <w:rFonts w:ascii="Arial" w:hAnsi="Arial" w:cs="Arial"/>
        </w:rPr>
        <w:t xml:space="preserve"> </w:t>
      </w:r>
      <w:r w:rsidRPr="0CF01A87" w:rsidR="002923A6">
        <w:rPr>
          <w:rFonts w:ascii="Arial" w:hAnsi="Arial" w:cs="Arial"/>
        </w:rPr>
        <w:t>Kadangi talpos geometrinis tūris didesnis už darbinį, tai didesnis ir talpos aukštis bent 2 ÷ 2,5 m. Taigi talpos aukšti</w:t>
      </w:r>
      <w:r w:rsidRPr="0CF01A87" w:rsidR="74393EF5">
        <w:rPr>
          <w:rFonts w:ascii="Arial" w:hAnsi="Arial" w:cs="Arial"/>
        </w:rPr>
        <w:t>s</w:t>
      </w:r>
      <w:r w:rsidRPr="0CF01A87" w:rsidR="002923A6">
        <w:rPr>
          <w:rFonts w:ascii="Arial" w:hAnsi="Arial" w:cs="Arial"/>
        </w:rPr>
        <w:t xml:space="preserve"> gerokai didesnis negu 25 m.</w:t>
      </w:r>
      <w:r w:rsidRPr="0CF01A87" w:rsidR="0F50FDE2">
        <w:rPr>
          <w:rFonts w:ascii="Arial" w:hAnsi="Arial" w:cs="Arial"/>
        </w:rPr>
        <w:t xml:space="preserve"> </w:t>
      </w:r>
      <w:r w:rsidRPr="0CF01A87" w:rsidR="0F50FDE2">
        <w:rPr>
          <w:rFonts w:ascii="Arial" w:hAnsi="Arial" w:cs="Arial"/>
          <w:color w:val="0E37EB"/>
        </w:rPr>
        <w:t xml:space="preserve">Siekiant neviršyti 25 m aukščio, </w:t>
      </w:r>
      <w:r w:rsidRPr="0CF01A87" w:rsidR="0F50FDE2">
        <w:rPr>
          <w:rFonts w:ascii="Arial" w:hAnsi="Arial" w:cs="Arial"/>
          <w:color w:val="0E37EB"/>
        </w:rPr>
        <w:t>apytikslūs</w:t>
      </w:r>
      <w:r w:rsidRPr="0CF01A87" w:rsidR="0F50FDE2">
        <w:rPr>
          <w:rFonts w:ascii="Arial" w:hAnsi="Arial" w:cs="Arial"/>
          <w:color w:val="0E37EB"/>
        </w:rPr>
        <w:t xml:space="preserve"> 4000 m³ talpos matmenys:</w:t>
      </w:r>
    </w:p>
    <w:p w:rsidR="46678791" w:rsidP="0CF01A87" w:rsidRDefault="46678791" w14:paraId="1F402BB5" w14:textId="71CADA34">
      <w:pPr>
        <w:pStyle w:val="Sraopastraipa"/>
        <w:numPr>
          <w:ilvl w:val="0"/>
          <w:numId w:val="10"/>
        </w:numPr>
        <w:suppressLineNumbers w:val="0"/>
        <w:bidi w:val="0"/>
        <w:spacing w:before="0" w:beforeAutospacing="off" w:after="0" w:afterAutospacing="off" w:line="360" w:lineRule="auto"/>
        <w:ind w:right="0"/>
        <w:jc w:val="both"/>
        <w:rPr>
          <w:rFonts w:ascii="Arial" w:hAnsi="Arial" w:cs="Arial"/>
          <w:color w:val="0E37EB"/>
        </w:rPr>
      </w:pPr>
      <w:r w:rsidRPr="0CF01A87" w:rsidR="46678791">
        <w:rPr>
          <w:rFonts w:ascii="Arial" w:hAnsi="Arial" w:cs="Arial"/>
          <w:color w:val="0E37EB"/>
        </w:rPr>
        <w:t>d</w:t>
      </w:r>
      <w:r w:rsidRPr="0CF01A87" w:rsidR="0F50FDE2">
        <w:rPr>
          <w:rFonts w:ascii="Arial" w:hAnsi="Arial" w:cs="Arial"/>
          <w:color w:val="0E37EB"/>
        </w:rPr>
        <w:t>iametras D</w:t>
      </w:r>
      <w:r w:rsidRPr="0CF01A87" w:rsidR="2FDE3C9C">
        <w:rPr>
          <w:rFonts w:ascii="Arial" w:hAnsi="Arial" w:cs="Arial"/>
          <w:color w:val="0E37EB"/>
        </w:rPr>
        <w:t xml:space="preserve"> = 15 m,</w:t>
      </w:r>
    </w:p>
    <w:p w:rsidR="584DFF6C" w:rsidP="0CF01A87" w:rsidRDefault="584DFF6C" w14:paraId="44AEF742" w14:textId="299443AC">
      <w:pPr>
        <w:pStyle w:val="Sraopastraipa"/>
        <w:numPr>
          <w:ilvl w:val="0"/>
          <w:numId w:val="10"/>
        </w:numPr>
        <w:suppressLineNumbers w:val="0"/>
        <w:bidi w:val="0"/>
        <w:spacing w:before="0" w:beforeAutospacing="off" w:after="0" w:afterAutospacing="off" w:line="360" w:lineRule="auto"/>
        <w:ind w:right="0"/>
        <w:jc w:val="both"/>
        <w:rPr>
          <w:rFonts w:ascii="Arial" w:hAnsi="Arial" w:cs="Arial"/>
          <w:color w:val="0E37EB"/>
        </w:rPr>
      </w:pPr>
      <w:r w:rsidRPr="0CF01A87" w:rsidR="584DFF6C">
        <w:rPr>
          <w:rFonts w:ascii="Arial" w:hAnsi="Arial" w:cs="Arial"/>
          <w:color w:val="0E37EB"/>
        </w:rPr>
        <w:t>darbinis aukštis 22,5 m (h = 1,5 x D – santykis nėra optimalus).</w:t>
      </w:r>
    </w:p>
    <w:p w:rsidRPr="00E729A0" w:rsidR="00EE46B6" w:rsidP="00942311" w:rsidRDefault="00EE46B6" w14:paraId="024D62CC" w14:textId="1998EE47">
      <w:pPr>
        <w:ind w:firstLine="993"/>
        <w:rPr>
          <w:rFonts w:ascii="Arial" w:hAnsi="Arial" w:cs="Arial"/>
        </w:rPr>
      </w:pPr>
      <w:r w:rsidRPr="00E729A0">
        <w:rPr>
          <w:rFonts w:ascii="Arial" w:hAnsi="Arial" w:cs="Arial"/>
        </w:rPr>
        <w:t xml:space="preserve">Minimalus akumuliacinės talpos tūris, kurį tikslinga pasirinkti, būtų skirtas tik vienai paskirčiai – šilumos poreikio vartojimo pikų padengimui nekeičiant staigiai biokuro vandens šildymo katilo galios, kadangi biokuro katilai yra inertiški, arba </w:t>
      </w:r>
      <w:proofErr w:type="spellStart"/>
      <w:r w:rsidRPr="00E729A0">
        <w:rPr>
          <w:rFonts w:ascii="Arial" w:hAnsi="Arial" w:cs="Arial"/>
        </w:rPr>
        <w:t>elektrodiniu</w:t>
      </w:r>
      <w:proofErr w:type="spellEnd"/>
      <w:r w:rsidRPr="00E729A0">
        <w:rPr>
          <w:rFonts w:ascii="Arial" w:hAnsi="Arial" w:cs="Arial"/>
        </w:rPr>
        <w:t xml:space="preserve"> katilu gaminamos šilumos akumuliavimui per 10 valandų. Šiuo atveju akumuliacinės talpos šiluminė talpa būtų 110 MWh ir ją būtų galima </w:t>
      </w:r>
      <w:r w:rsidRPr="00E729A0" w:rsidR="00C3506E">
        <w:rPr>
          <w:rFonts w:ascii="Arial" w:hAnsi="Arial" w:cs="Arial"/>
        </w:rPr>
        <w:t>įkrauti</w:t>
      </w:r>
      <w:r w:rsidRPr="00E729A0">
        <w:rPr>
          <w:rFonts w:ascii="Arial" w:hAnsi="Arial" w:cs="Arial"/>
        </w:rPr>
        <w:t xml:space="preserve"> vien</w:t>
      </w:r>
      <w:r w:rsidRPr="00E729A0" w:rsidR="00C3506E">
        <w:rPr>
          <w:rFonts w:ascii="Arial" w:hAnsi="Arial" w:cs="Arial"/>
        </w:rPr>
        <w:t>u</w:t>
      </w:r>
      <w:r w:rsidRPr="00E729A0">
        <w:rPr>
          <w:rFonts w:ascii="Arial" w:hAnsi="Arial" w:cs="Arial"/>
        </w:rPr>
        <w:t xml:space="preserve"> iš aukščiau paminėtų atvejų</w:t>
      </w:r>
      <w:r w:rsidRPr="00E729A0" w:rsidR="00C3506E">
        <w:rPr>
          <w:rFonts w:ascii="Arial" w:hAnsi="Arial" w:cs="Arial"/>
        </w:rPr>
        <w:t xml:space="preserve"> – biokuro katilu šilumos poreikių pikų padengimui arba </w:t>
      </w:r>
      <w:proofErr w:type="spellStart"/>
      <w:r w:rsidRPr="00E729A0" w:rsidR="00C3506E">
        <w:rPr>
          <w:rFonts w:ascii="Arial" w:hAnsi="Arial" w:cs="Arial"/>
        </w:rPr>
        <w:t>elektrodiniu</w:t>
      </w:r>
      <w:proofErr w:type="spellEnd"/>
      <w:r w:rsidRPr="00E729A0" w:rsidR="00C3506E">
        <w:rPr>
          <w:rFonts w:ascii="Arial" w:hAnsi="Arial" w:cs="Arial"/>
        </w:rPr>
        <w:t xml:space="preserve"> katilu, šilumą taip pat naudojant padidėjusio poreikio laikotarpiu.</w:t>
      </w:r>
    </w:p>
    <w:p w:rsidRPr="00E729A0" w:rsidR="00C3506E" w:rsidP="00942311" w:rsidRDefault="00C3506E" w14:paraId="7C364262" w14:textId="6F3F98A7">
      <w:pPr>
        <w:ind w:firstLine="993"/>
        <w:rPr>
          <w:rFonts w:ascii="Arial" w:hAnsi="Arial" w:cs="Arial"/>
        </w:rPr>
      </w:pPr>
      <w:r w:rsidRPr="00E729A0">
        <w:rPr>
          <w:rFonts w:ascii="Arial" w:hAnsi="Arial" w:cs="Arial"/>
        </w:rPr>
        <w:t>Tokios akumuliacinės talpos parametrai esant toms pačioms vandens temperatūroms:</w:t>
      </w:r>
    </w:p>
    <w:p w:rsidRPr="00E729A0" w:rsidR="00C3506E" w:rsidP="00942311" w:rsidRDefault="00C3506E" w14:paraId="40D1AC89" w14:textId="2120CAC7">
      <w:pPr>
        <w:pStyle w:val="Sraopastraipa"/>
        <w:numPr>
          <w:ilvl w:val="0"/>
          <w:numId w:val="2"/>
        </w:numPr>
        <w:ind w:left="0" w:firstLine="993"/>
        <w:rPr>
          <w:rFonts w:ascii="Arial" w:hAnsi="Arial" w:cs="Arial"/>
        </w:rPr>
      </w:pPr>
      <w:r w:rsidRPr="00E729A0">
        <w:rPr>
          <w:rFonts w:ascii="Arial" w:hAnsi="Arial" w:cs="Arial"/>
        </w:rPr>
        <w:t>darbinis tūris 2100 m³,</w:t>
      </w:r>
    </w:p>
    <w:p w:rsidRPr="00E729A0" w:rsidR="00C3506E" w:rsidP="00942311" w:rsidRDefault="00C3506E" w14:paraId="38BF50C8" w14:textId="61CD1F75">
      <w:pPr>
        <w:pStyle w:val="Sraopastraipa"/>
        <w:numPr>
          <w:ilvl w:val="0"/>
          <w:numId w:val="2"/>
        </w:numPr>
        <w:ind w:left="0" w:firstLine="993"/>
        <w:rPr>
          <w:rFonts w:ascii="Arial" w:hAnsi="Arial" w:cs="Arial"/>
        </w:rPr>
      </w:pPr>
      <w:r w:rsidRPr="00E729A0">
        <w:rPr>
          <w:rFonts w:ascii="Arial" w:hAnsi="Arial" w:cs="Arial"/>
        </w:rPr>
        <w:t xml:space="preserve">diametras </w:t>
      </w:r>
      <w:r w:rsidRPr="00E729A0" w:rsidR="00E729A0">
        <w:rPr>
          <w:rFonts w:ascii="Arial" w:hAnsi="Arial" w:cs="Arial"/>
        </w:rPr>
        <w:t xml:space="preserve">D = </w:t>
      </w:r>
      <w:r w:rsidRPr="00E729A0">
        <w:rPr>
          <w:rFonts w:ascii="Arial" w:hAnsi="Arial" w:cs="Arial"/>
        </w:rPr>
        <w:t>10,7 m,</w:t>
      </w:r>
    </w:p>
    <w:p w:rsidR="00C3506E" w:rsidP="00942311" w:rsidRDefault="00C3506E" w14:paraId="2EED11EC" w14:textId="3B73E7DA">
      <w:pPr>
        <w:pStyle w:val="Sraopastraipa"/>
        <w:numPr>
          <w:ilvl w:val="0"/>
          <w:numId w:val="2"/>
        </w:numPr>
        <w:ind w:left="0" w:firstLine="993"/>
        <w:rPr>
          <w:rFonts w:ascii="Arial" w:hAnsi="Arial" w:cs="Arial"/>
        </w:rPr>
      </w:pPr>
      <w:r w:rsidRPr="00E729A0">
        <w:rPr>
          <w:rFonts w:ascii="Arial" w:hAnsi="Arial" w:cs="Arial"/>
        </w:rPr>
        <w:t xml:space="preserve">darbinis aukštis </w:t>
      </w:r>
      <w:r w:rsidRPr="00E729A0" w:rsidR="00E729A0">
        <w:rPr>
          <w:rFonts w:ascii="Arial" w:hAnsi="Arial" w:cs="Arial"/>
        </w:rPr>
        <w:t>h = </w:t>
      </w:r>
      <w:r w:rsidRPr="00E729A0">
        <w:rPr>
          <w:rFonts w:ascii="Arial" w:hAnsi="Arial" w:cs="Arial"/>
        </w:rPr>
        <w:t>22,9 m (h = 2,14 x D</w:t>
      </w:r>
      <w:r w:rsidRPr="00E729A0" w:rsidR="00E729A0">
        <w:rPr>
          <w:rFonts w:ascii="Arial" w:hAnsi="Arial" w:cs="Arial"/>
        </w:rPr>
        <w:t>;</w:t>
      </w:r>
      <w:r w:rsidRPr="00E729A0">
        <w:rPr>
          <w:rFonts w:ascii="Arial" w:hAnsi="Arial" w:cs="Arial"/>
        </w:rPr>
        <w:t xml:space="preserve"> geometrinis talpos aukštis </w:t>
      </w:r>
      <w:r w:rsidRPr="00E729A0" w:rsidR="00E729A0">
        <w:rPr>
          <w:rFonts w:ascii="Arial" w:hAnsi="Arial" w:cs="Arial"/>
        </w:rPr>
        <w:t>neviršytų 25 m).</w:t>
      </w:r>
    </w:p>
    <w:p w:rsidRPr="00942311" w:rsidR="00490E79" w:rsidP="00942311" w:rsidRDefault="00083543" w14:paraId="38E5FB42" w14:textId="436143D7">
      <w:pPr>
        <w:ind w:firstLine="993"/>
        <w:rPr>
          <w:rFonts w:ascii="Arial" w:hAnsi="Arial" w:cs="Arial"/>
        </w:rPr>
      </w:pPr>
      <w:r>
        <w:rPr>
          <w:rFonts w:ascii="Arial" w:hAnsi="Arial" w:cs="Arial"/>
        </w:rPr>
        <w:t>A</w:t>
      </w:r>
      <w:r w:rsidRPr="00B65C39" w:rsidR="001248F7">
        <w:rPr>
          <w:rFonts w:ascii="Arial" w:hAnsi="Arial" w:cs="Arial"/>
        </w:rPr>
        <w:t>kumuliacinė talp</w:t>
      </w:r>
      <w:r>
        <w:rPr>
          <w:rFonts w:ascii="Arial" w:hAnsi="Arial" w:cs="Arial"/>
        </w:rPr>
        <w:t>a</w:t>
      </w:r>
      <w:r w:rsidRPr="00B65C39" w:rsidR="001248F7">
        <w:rPr>
          <w:rFonts w:ascii="Arial" w:hAnsi="Arial" w:cs="Arial"/>
        </w:rPr>
        <w:t xml:space="preserve"> </w:t>
      </w:r>
      <w:r>
        <w:rPr>
          <w:rFonts w:ascii="Arial" w:hAnsi="Arial" w:cs="Arial"/>
        </w:rPr>
        <w:t>yra</w:t>
      </w:r>
      <w:r w:rsidRPr="00B65C39" w:rsidR="001248F7">
        <w:rPr>
          <w:rFonts w:ascii="Arial" w:hAnsi="Arial" w:cs="Arial"/>
        </w:rPr>
        <w:t xml:space="preserve"> didel</w:t>
      </w:r>
      <w:r>
        <w:rPr>
          <w:rFonts w:ascii="Arial" w:hAnsi="Arial" w:cs="Arial"/>
        </w:rPr>
        <w:t>io</w:t>
      </w:r>
      <w:r w:rsidRPr="00B65C39" w:rsidR="001248F7">
        <w:rPr>
          <w:rFonts w:ascii="Arial" w:hAnsi="Arial" w:cs="Arial"/>
        </w:rPr>
        <w:t xml:space="preserve"> </w:t>
      </w:r>
      <w:r>
        <w:rPr>
          <w:rFonts w:ascii="Arial" w:hAnsi="Arial" w:cs="Arial"/>
        </w:rPr>
        <w:t>diametro</w:t>
      </w:r>
      <w:r w:rsidRPr="00B65C39" w:rsidR="001248F7">
        <w:rPr>
          <w:rFonts w:ascii="Arial" w:hAnsi="Arial" w:cs="Arial"/>
        </w:rPr>
        <w:t>,</w:t>
      </w:r>
      <w:r>
        <w:rPr>
          <w:rFonts w:ascii="Arial" w:hAnsi="Arial" w:cs="Arial"/>
        </w:rPr>
        <w:t xml:space="preserve"> todėl</w:t>
      </w:r>
      <w:r w:rsidRPr="00B65C39" w:rsidR="001248F7">
        <w:rPr>
          <w:rFonts w:ascii="Arial" w:hAnsi="Arial" w:cs="Arial"/>
        </w:rPr>
        <w:t xml:space="preserve"> </w:t>
      </w:r>
      <w:r>
        <w:rPr>
          <w:rFonts w:ascii="Arial" w:hAnsi="Arial" w:cs="Arial"/>
        </w:rPr>
        <w:t>ji</w:t>
      </w:r>
      <w:r w:rsidRPr="00B65C39" w:rsidR="001248F7">
        <w:rPr>
          <w:rFonts w:ascii="Arial" w:hAnsi="Arial" w:cs="Arial"/>
        </w:rPr>
        <w:t xml:space="preserve"> numatoma atmosferinio tipo, </w:t>
      </w:r>
      <w:r w:rsidRPr="00B65C39" w:rsidR="005E5439">
        <w:rPr>
          <w:rFonts w:ascii="Arial" w:hAnsi="Arial" w:cs="Arial"/>
        </w:rPr>
        <w:t xml:space="preserve">vertikali, </w:t>
      </w:r>
      <w:r w:rsidRPr="00B65C39" w:rsidR="001248F7">
        <w:rPr>
          <w:rFonts w:ascii="Arial" w:hAnsi="Arial" w:cs="Arial"/>
        </w:rPr>
        <w:t>beslėgė.</w:t>
      </w:r>
      <w:r w:rsidRPr="00B65C39" w:rsidR="005E5439">
        <w:rPr>
          <w:rFonts w:ascii="Arial" w:hAnsi="Arial" w:cs="Arial"/>
        </w:rPr>
        <w:t xml:space="preserve"> </w:t>
      </w:r>
      <w:r w:rsidRPr="00B65C39" w:rsidR="00D45CBA">
        <w:rPr>
          <w:rFonts w:ascii="Arial" w:hAnsi="Arial" w:cs="Arial"/>
        </w:rPr>
        <w:t>Kadangi t</w:t>
      </w:r>
      <w:r w:rsidRPr="00B65C39" w:rsidR="00490E79">
        <w:rPr>
          <w:rFonts w:ascii="Arial" w:hAnsi="Arial" w:cs="Arial"/>
        </w:rPr>
        <w:t xml:space="preserve">alpa </w:t>
      </w:r>
      <w:r>
        <w:rPr>
          <w:rFonts w:ascii="Arial" w:hAnsi="Arial" w:cs="Arial"/>
        </w:rPr>
        <w:t>beslėgė</w:t>
      </w:r>
      <w:r w:rsidRPr="00B65C39" w:rsidR="00490E79">
        <w:rPr>
          <w:rFonts w:ascii="Arial" w:hAnsi="Arial" w:cs="Arial"/>
        </w:rPr>
        <w:t>, jos viršutinėje dalyje virš vandens apsaugai nuo deguonies patekimo į vandenį numat</w:t>
      </w:r>
      <w:r>
        <w:rPr>
          <w:rFonts w:ascii="Arial" w:hAnsi="Arial" w:cs="Arial"/>
        </w:rPr>
        <w:t>om</w:t>
      </w:r>
      <w:r w:rsidRPr="00B65C39" w:rsidR="00490E79">
        <w:rPr>
          <w:rFonts w:ascii="Arial" w:hAnsi="Arial" w:cs="Arial"/>
        </w:rPr>
        <w:t xml:space="preserve">a palaikyti azoto pagalvę, išlaikant </w:t>
      </w:r>
      <w:r w:rsidRPr="00B65C39" w:rsidR="001248F7">
        <w:rPr>
          <w:rFonts w:ascii="Arial" w:hAnsi="Arial" w:cs="Arial"/>
        </w:rPr>
        <w:t xml:space="preserve">nedidelį </w:t>
      </w:r>
      <w:r w:rsidRPr="00B65C39" w:rsidR="00490E79">
        <w:rPr>
          <w:rFonts w:ascii="Arial" w:hAnsi="Arial" w:cs="Arial"/>
        </w:rPr>
        <w:t>6</w:t>
      </w:r>
      <w:r w:rsidRPr="00B65C39" w:rsidR="00B65C39">
        <w:rPr>
          <w:rFonts w:ascii="Arial" w:hAnsi="Arial" w:cs="Arial"/>
        </w:rPr>
        <w:t> </w:t>
      </w:r>
      <w:r w:rsidRPr="00B65C39" w:rsidR="00490E79">
        <w:rPr>
          <w:rFonts w:ascii="Arial" w:hAnsi="Arial" w:cs="Arial"/>
        </w:rPr>
        <w:t>÷</w:t>
      </w:r>
      <w:r w:rsidRPr="00B65C39" w:rsidR="00B65C39">
        <w:rPr>
          <w:rFonts w:ascii="Arial" w:hAnsi="Arial" w:cs="Arial"/>
        </w:rPr>
        <w:t> </w:t>
      </w:r>
      <w:r w:rsidRPr="00B65C39" w:rsidR="00490E79">
        <w:rPr>
          <w:rFonts w:ascii="Arial" w:hAnsi="Arial" w:cs="Arial"/>
        </w:rPr>
        <w:t>28</w:t>
      </w:r>
      <w:r w:rsidRPr="00B65C39" w:rsidR="00B65C39">
        <w:rPr>
          <w:rFonts w:ascii="Arial" w:hAnsi="Arial" w:cs="Arial"/>
        </w:rPr>
        <w:t> </w:t>
      </w:r>
      <w:r w:rsidRPr="00B65C39" w:rsidR="00490E79">
        <w:rPr>
          <w:rFonts w:ascii="Arial" w:hAnsi="Arial" w:cs="Arial"/>
        </w:rPr>
        <w:t xml:space="preserve">mbar perteklinį slėgį. </w:t>
      </w:r>
      <w:r w:rsidRPr="00B65C39" w:rsidR="00B65C39">
        <w:rPr>
          <w:rFonts w:ascii="Arial" w:hAnsi="Arial" w:cs="Arial"/>
        </w:rPr>
        <w:t xml:space="preserve">Azoto dujos gaunamos iš azoto generatoriaus. </w:t>
      </w:r>
      <w:r w:rsidRPr="00B65C39" w:rsidR="00490E79">
        <w:rPr>
          <w:rFonts w:ascii="Arial" w:hAnsi="Arial" w:cs="Arial"/>
        </w:rPr>
        <w:t>Azoto padavimas į talpą reguliuojamas slėgio palaikymo vožtuvo pagalba, kuris tiekiamas kartu su azoto generavimo įrenginiu.</w:t>
      </w:r>
      <w:r>
        <w:rPr>
          <w:rFonts w:ascii="Arial" w:hAnsi="Arial" w:cs="Arial"/>
        </w:rPr>
        <w:t xml:space="preserve"> Vietoj azoto akumuliacinėje talpoje gali būti naudojamas garas. Kadangi RK-8 nenumatoma naudoti garo katilų, tai garo gamybai būtų reikalingas garo generatorius.</w:t>
      </w:r>
      <w:r w:rsidRPr="00B65C39" w:rsidR="00490E79">
        <w:rPr>
          <w:rFonts w:ascii="Arial" w:hAnsi="Arial" w:cs="Arial"/>
        </w:rPr>
        <w:t xml:space="preserve"> Ant akumuliacinės talpos viršaus įrengi</w:t>
      </w:r>
      <w:r>
        <w:rPr>
          <w:rFonts w:ascii="Arial" w:hAnsi="Arial" w:cs="Arial"/>
        </w:rPr>
        <w:t>amas</w:t>
      </w:r>
      <w:r w:rsidRPr="00B65C39" w:rsidR="00490E79">
        <w:rPr>
          <w:rFonts w:ascii="Arial" w:hAnsi="Arial" w:cs="Arial"/>
        </w:rPr>
        <w:t xml:space="preserve"> vakuumo/viršslėgio vožtuv</w:t>
      </w:r>
      <w:r>
        <w:rPr>
          <w:rFonts w:ascii="Arial" w:hAnsi="Arial" w:cs="Arial"/>
        </w:rPr>
        <w:t>as</w:t>
      </w:r>
      <w:r w:rsidRPr="00B65C39" w:rsidR="00490E79">
        <w:rPr>
          <w:rFonts w:ascii="Arial" w:hAnsi="Arial" w:cs="Arial"/>
        </w:rPr>
        <w:t>. Vakuumo vožtuvas atsidar</w:t>
      </w:r>
      <w:r>
        <w:rPr>
          <w:rFonts w:ascii="Arial" w:hAnsi="Arial" w:cs="Arial"/>
        </w:rPr>
        <w:t>o</w:t>
      </w:r>
      <w:r w:rsidRPr="00B65C39" w:rsidR="00490E79">
        <w:rPr>
          <w:rFonts w:ascii="Arial" w:hAnsi="Arial" w:cs="Arial"/>
        </w:rPr>
        <w:t xml:space="preserve"> slėgiui talpos viršutinėje dalyje sumažėjus ir susidarius -2 mbar</w:t>
      </w:r>
      <w:r w:rsidR="00B65C39">
        <w:rPr>
          <w:rFonts w:ascii="Arial" w:hAnsi="Arial" w:cs="Arial"/>
        </w:rPr>
        <w:t xml:space="preserve"> (</w:t>
      </w:r>
      <w:proofErr w:type="spellStart"/>
      <w:r w:rsidR="00B65C39">
        <w:rPr>
          <w:rFonts w:ascii="Arial" w:hAnsi="Arial" w:cs="Arial"/>
        </w:rPr>
        <w:t>manometrinis</w:t>
      </w:r>
      <w:proofErr w:type="spellEnd"/>
      <w:r w:rsidR="00B65C39">
        <w:rPr>
          <w:rFonts w:ascii="Arial" w:hAnsi="Arial" w:cs="Arial"/>
        </w:rPr>
        <w:t xml:space="preserve"> slėgis)</w:t>
      </w:r>
      <w:r w:rsidRPr="00B65C39" w:rsidR="00490E79">
        <w:rPr>
          <w:rFonts w:ascii="Arial" w:hAnsi="Arial" w:cs="Arial"/>
        </w:rPr>
        <w:t xml:space="preserve"> vakuumui, o viršslėgio vožtuvas atsidar</w:t>
      </w:r>
      <w:r>
        <w:rPr>
          <w:rFonts w:ascii="Arial" w:hAnsi="Arial" w:cs="Arial"/>
        </w:rPr>
        <w:t>o</w:t>
      </w:r>
      <w:r w:rsidRPr="00B65C39" w:rsidR="00490E79">
        <w:rPr>
          <w:rFonts w:ascii="Arial" w:hAnsi="Arial" w:cs="Arial"/>
        </w:rPr>
        <w:t xml:space="preserve"> </w:t>
      </w:r>
      <w:r w:rsidRPr="00942311" w:rsidR="00490E79">
        <w:rPr>
          <w:rFonts w:ascii="Arial" w:hAnsi="Arial" w:cs="Arial"/>
        </w:rPr>
        <w:t>slėgiui padidėjus iki +28 mbar</w:t>
      </w:r>
      <w:r w:rsidRPr="00942311" w:rsidR="00B65C39">
        <w:rPr>
          <w:rFonts w:ascii="Arial" w:hAnsi="Arial" w:cs="Arial"/>
        </w:rPr>
        <w:t xml:space="preserve"> (</w:t>
      </w:r>
      <w:proofErr w:type="spellStart"/>
      <w:r w:rsidRPr="00942311" w:rsidR="00B65C39">
        <w:rPr>
          <w:rFonts w:ascii="Arial" w:hAnsi="Arial" w:cs="Arial"/>
        </w:rPr>
        <w:t>manometrinis</w:t>
      </w:r>
      <w:proofErr w:type="spellEnd"/>
      <w:r w:rsidRPr="00942311" w:rsidR="00B65C39">
        <w:rPr>
          <w:rFonts w:ascii="Arial" w:hAnsi="Arial" w:cs="Arial"/>
        </w:rPr>
        <w:t xml:space="preserve"> slėgis)</w:t>
      </w:r>
      <w:r w:rsidRPr="00942311" w:rsidR="00490E79">
        <w:rPr>
          <w:rFonts w:ascii="Arial" w:hAnsi="Arial" w:cs="Arial"/>
        </w:rPr>
        <w:t xml:space="preserve">. </w:t>
      </w:r>
    </w:p>
    <w:p w:rsidRPr="00942311" w:rsidR="00490E79" w:rsidP="00942311" w:rsidRDefault="00490E79" w14:paraId="75E25E68" w14:textId="162F235A">
      <w:pPr>
        <w:ind w:firstLine="993"/>
        <w:rPr>
          <w:rFonts w:ascii="Arial" w:hAnsi="Arial" w:cs="Arial"/>
        </w:rPr>
      </w:pPr>
      <w:r w:rsidRPr="00D25456">
        <w:rPr>
          <w:rFonts w:ascii="Arial" w:hAnsi="Arial" w:cs="Arial"/>
        </w:rPr>
        <w:lastRenderedPageBreak/>
        <w:t>Kadangi akumuliacinė talpa atmosferinio tipo, maksimali vandens temperatūra viršutinėje talpos dalyje, kad vanduo neužvirtų, palaikoma ne aukštesnė kaip 9</w:t>
      </w:r>
      <w:r w:rsidRPr="00D25456" w:rsidR="00B65C39">
        <w:rPr>
          <w:rFonts w:ascii="Arial" w:hAnsi="Arial" w:cs="Arial"/>
        </w:rPr>
        <w:t>8</w:t>
      </w:r>
      <w:r w:rsidRPr="00D25456">
        <w:rPr>
          <w:rFonts w:ascii="Arial" w:hAnsi="Arial" w:cs="Arial"/>
        </w:rPr>
        <w:t xml:space="preserve"> °C</w:t>
      </w:r>
      <w:r w:rsidRPr="00D25456" w:rsidR="00D25456">
        <w:rPr>
          <w:rFonts w:ascii="Arial" w:hAnsi="Arial" w:cs="Arial"/>
        </w:rPr>
        <w:t xml:space="preserve"> (paprastai palaikoma apie 95 °C)</w:t>
      </w:r>
      <w:r w:rsidRPr="00D25456">
        <w:rPr>
          <w:rFonts w:ascii="Arial" w:hAnsi="Arial" w:cs="Arial"/>
        </w:rPr>
        <w:t xml:space="preserve">. Apsaugai nuo per aukšto vandens lygio, </w:t>
      </w:r>
      <w:r w:rsidR="00083543">
        <w:rPr>
          <w:rFonts w:ascii="Arial" w:hAnsi="Arial" w:cs="Arial"/>
        </w:rPr>
        <w:t xml:space="preserve">šildomam </w:t>
      </w:r>
      <w:r w:rsidRPr="00D25456">
        <w:rPr>
          <w:rFonts w:ascii="Arial" w:hAnsi="Arial" w:cs="Arial"/>
        </w:rPr>
        <w:t>vandeniui plečiantis, numat</w:t>
      </w:r>
      <w:r w:rsidRPr="00D25456" w:rsidR="00D25456">
        <w:rPr>
          <w:rFonts w:ascii="Arial" w:hAnsi="Arial" w:cs="Arial"/>
        </w:rPr>
        <w:t>om</w:t>
      </w:r>
      <w:r w:rsidRPr="00D25456">
        <w:rPr>
          <w:rFonts w:ascii="Arial" w:hAnsi="Arial" w:cs="Arial"/>
        </w:rPr>
        <w:t xml:space="preserve">as talpos persipylimo atvamzdis. Kad per persipylimo atvamzdį iš talpos neišeitų azotas, persipylimo atvamzdžio galas užlenkiamas žemyn ir panardinamas į vandenį. Kad vandeniui tekant per persipylimo atvamzdį nebūtų iš talpos išsiurbtas vanduo iki talpos viduje esančio persipylimo atvamzdžio galo, viršutinėje persipylimo atvamzdžio dalyje numatomas alsuoklis, skirtas oro </w:t>
      </w:r>
      <w:r w:rsidRPr="00942311">
        <w:rPr>
          <w:rFonts w:ascii="Arial" w:hAnsi="Arial" w:cs="Arial"/>
        </w:rPr>
        <w:t>pasiurbimui.</w:t>
      </w:r>
    </w:p>
    <w:p w:rsidRPr="00D25456" w:rsidR="00490E79" w:rsidP="00942311" w:rsidRDefault="00490E79" w14:paraId="7E98D51F" w14:textId="1B0B4111">
      <w:pPr>
        <w:ind w:firstLine="993"/>
        <w:rPr>
          <w:rFonts w:ascii="Arial" w:hAnsi="Arial" w:cs="Arial"/>
        </w:rPr>
      </w:pPr>
      <w:r w:rsidRPr="00D25456">
        <w:rPr>
          <w:rFonts w:ascii="Arial" w:hAnsi="Arial" w:cs="Arial"/>
        </w:rPr>
        <w:t>Talpoje numatomas temperatūros matavimas visame talpos darbiniame aukštyje</w:t>
      </w:r>
      <w:r w:rsidRPr="00D25456" w:rsidR="00D25456">
        <w:rPr>
          <w:rFonts w:ascii="Arial" w:hAnsi="Arial" w:cs="Arial"/>
        </w:rPr>
        <w:t xml:space="preserve"> maždaug</w:t>
      </w:r>
      <w:r w:rsidRPr="00D25456">
        <w:rPr>
          <w:rFonts w:ascii="Arial" w:hAnsi="Arial" w:cs="Arial"/>
        </w:rPr>
        <w:t xml:space="preserve"> kas 1 metrą. Tolygiam termofikacinio vandens temperatūros pasiskirstymui talpoje įrengiami </w:t>
      </w:r>
      <w:r w:rsidRPr="00D25456" w:rsidR="00D25456">
        <w:rPr>
          <w:rFonts w:ascii="Arial" w:hAnsi="Arial" w:cs="Arial"/>
        </w:rPr>
        <w:t>vandens</w:t>
      </w:r>
      <w:r w:rsidRPr="00D25456">
        <w:rPr>
          <w:rFonts w:ascii="Arial" w:hAnsi="Arial" w:cs="Arial"/>
        </w:rPr>
        <w:t xml:space="preserve"> paėmimo ir padavimo kolektoriai</w:t>
      </w:r>
      <w:r w:rsidRPr="00D25456" w:rsidR="00D25456">
        <w:rPr>
          <w:rFonts w:ascii="Arial" w:hAnsi="Arial" w:cs="Arial"/>
        </w:rPr>
        <w:t xml:space="preserve"> arba specialios konstrukcijos dif</w:t>
      </w:r>
      <w:r w:rsidR="00195CE3">
        <w:rPr>
          <w:rFonts w:ascii="Arial" w:hAnsi="Arial" w:cs="Arial"/>
        </w:rPr>
        <w:t>u</w:t>
      </w:r>
      <w:r w:rsidRPr="00D25456" w:rsidR="00D25456">
        <w:rPr>
          <w:rFonts w:ascii="Arial" w:hAnsi="Arial" w:cs="Arial"/>
        </w:rPr>
        <w:t>zoriai.</w:t>
      </w:r>
    </w:p>
    <w:p w:rsidR="00490E79" w:rsidP="00942311" w:rsidRDefault="00490E79" w14:paraId="483500B2" w14:textId="06567605">
      <w:pPr>
        <w:ind w:firstLine="993"/>
        <w:rPr>
          <w:rFonts w:ascii="Arial" w:hAnsi="Arial" w:cs="Arial"/>
        </w:rPr>
      </w:pPr>
      <w:r w:rsidRPr="00D25456">
        <w:rPr>
          <w:rFonts w:ascii="Arial" w:hAnsi="Arial" w:cs="Arial"/>
        </w:rPr>
        <w:t xml:space="preserve">Talpa visu perimetru </w:t>
      </w:r>
      <w:r w:rsidRPr="00D25456" w:rsidR="00475C7A">
        <w:rPr>
          <w:rFonts w:ascii="Arial" w:hAnsi="Arial" w:cs="Arial"/>
        </w:rPr>
        <w:t>turi būti su betonine sienele arba</w:t>
      </w:r>
      <w:r w:rsidRPr="00D25456">
        <w:rPr>
          <w:rFonts w:ascii="Arial" w:hAnsi="Arial" w:cs="Arial"/>
        </w:rPr>
        <w:t xml:space="preserve"> žemės pylimu, kurio aukštis ne mažiau kaip 0.5 m, kaip to reikalauja „Šilumos tinklų ir šilumos vartojimo įrenginių priežiūros (eksploatavimo) taisyklės“. Viršutinės pylimo dalies plotis – ne mažiau kaip 0.5 m.</w:t>
      </w:r>
    </w:p>
    <w:p w:rsidR="00A24AC5" w:rsidP="00942311" w:rsidRDefault="00A24AC5" w14:paraId="7B303169" w14:textId="4C7E51DC">
      <w:pPr>
        <w:ind w:firstLine="993"/>
        <w:rPr>
          <w:rFonts w:ascii="Arial" w:hAnsi="Arial" w:cs="Arial"/>
        </w:rPr>
      </w:pPr>
      <w:r>
        <w:rPr>
          <w:rFonts w:ascii="Arial" w:hAnsi="Arial" w:cs="Arial"/>
        </w:rPr>
        <w:t>Galima akumuliacinės talpos vieta</w:t>
      </w:r>
      <w:r w:rsidR="00B21CD5">
        <w:rPr>
          <w:rFonts w:ascii="Arial" w:hAnsi="Arial" w:cs="Arial"/>
        </w:rPr>
        <w:t>, atsižvelgiant į būsimą biomasės sandėlio vietą,</w:t>
      </w:r>
      <w:r>
        <w:rPr>
          <w:rFonts w:ascii="Arial" w:hAnsi="Arial" w:cs="Arial"/>
        </w:rPr>
        <w:t xml:space="preserve"> – vietoje šiuo metu katilinės teritorijoje netoli gelžbetoninio kamino esančio vandens rezervuaro</w:t>
      </w:r>
      <w:r w:rsidR="006604B7">
        <w:rPr>
          <w:rFonts w:ascii="Arial" w:hAnsi="Arial" w:cs="Arial"/>
        </w:rPr>
        <w:t xml:space="preserve"> (</w:t>
      </w:r>
      <w:proofErr w:type="spellStart"/>
      <w:r w:rsidR="00415677">
        <w:rPr>
          <w:rFonts w:ascii="Arial" w:hAnsi="Arial" w:cs="Arial"/>
        </w:rPr>
        <w:t>neutralizatoriaus</w:t>
      </w:r>
      <w:proofErr w:type="spellEnd"/>
      <w:r w:rsidR="00415677">
        <w:rPr>
          <w:rFonts w:ascii="Arial" w:hAnsi="Arial" w:cs="Arial"/>
        </w:rPr>
        <w:t xml:space="preserve"> bako)</w:t>
      </w:r>
      <w:r>
        <w:rPr>
          <w:rFonts w:ascii="Arial" w:hAnsi="Arial" w:cs="Arial"/>
        </w:rPr>
        <w:t>, kurio diametras apie 15,4 m</w:t>
      </w:r>
      <w:r w:rsidR="00C76C37">
        <w:rPr>
          <w:rFonts w:ascii="Arial" w:hAnsi="Arial" w:cs="Arial"/>
        </w:rPr>
        <w:t>, arba zona netoli šio rezervuaro</w:t>
      </w:r>
      <w:r>
        <w:rPr>
          <w:rFonts w:ascii="Arial" w:hAnsi="Arial" w:cs="Arial"/>
        </w:rPr>
        <w:t xml:space="preserve">. Ši </w:t>
      </w:r>
      <w:r w:rsidR="00C76C37">
        <w:rPr>
          <w:rFonts w:ascii="Arial" w:hAnsi="Arial" w:cs="Arial"/>
        </w:rPr>
        <w:t>zona</w:t>
      </w:r>
      <w:r>
        <w:rPr>
          <w:rFonts w:ascii="Arial" w:hAnsi="Arial" w:cs="Arial"/>
        </w:rPr>
        <w:t xml:space="preserve"> yra netoli vandens šildymo katilinės, pakankamo ploto vieta, netoli yra nuotekų tinklai.</w:t>
      </w:r>
    </w:p>
    <w:p w:rsidRPr="00A77257" w:rsidR="003B4257" w:rsidP="00942311" w:rsidRDefault="00E13497" w14:paraId="566CC5DC" w14:textId="6BBC0191">
      <w:pPr>
        <w:ind w:firstLine="993"/>
        <w:rPr>
          <w:rFonts w:ascii="Arial" w:hAnsi="Arial" w:cs="Arial"/>
        </w:rPr>
      </w:pPr>
      <w:r w:rsidRPr="558084E4" w:rsidR="00E13497">
        <w:rPr>
          <w:rFonts w:ascii="Arial" w:hAnsi="Arial" w:cs="Arial"/>
        </w:rPr>
        <w:t xml:space="preserve">Akumuliacinės </w:t>
      </w:r>
      <w:r w:rsidRPr="558084E4" w:rsidR="005F7E92">
        <w:rPr>
          <w:rFonts w:ascii="Arial" w:hAnsi="Arial" w:cs="Arial"/>
        </w:rPr>
        <w:t xml:space="preserve">talpos prijungimo prie katilinės termofikacinio vandens vamzdynų </w:t>
      </w:r>
      <w:r w:rsidRPr="558084E4" w:rsidR="005F7E92">
        <w:rPr>
          <w:rFonts w:ascii="Arial" w:hAnsi="Arial" w:cs="Arial"/>
        </w:rPr>
        <w:t>p</w:t>
      </w:r>
      <w:r w:rsidRPr="558084E4" w:rsidR="005F7E92">
        <w:rPr>
          <w:rFonts w:ascii="Arial" w:hAnsi="Arial" w:cs="Arial"/>
        </w:rPr>
        <w:t>rincipinė schema pateikta</w:t>
      </w:r>
      <w:r w:rsidRPr="558084E4" w:rsidR="005F7E92">
        <w:rPr>
          <w:rFonts w:ascii="Arial" w:hAnsi="Arial" w:cs="Arial"/>
        </w:rPr>
        <w:t xml:space="preserve"> </w:t>
      </w:r>
      <w:r w:rsidRPr="558084E4" w:rsidR="005F7E92">
        <w:rPr>
          <w:rFonts w:ascii="Arial" w:hAnsi="Arial" w:cs="Arial"/>
          <w:color w:val="0070C0"/>
        </w:rPr>
        <w:t>br</w:t>
      </w:r>
      <w:r w:rsidRPr="558084E4" w:rsidR="005F7E92">
        <w:rPr>
          <w:rFonts w:ascii="Arial" w:hAnsi="Arial" w:cs="Arial"/>
          <w:color w:val="0070C0"/>
        </w:rPr>
        <w:t xml:space="preserve">. Nr. </w:t>
      </w:r>
      <w:r w:rsidRPr="558084E4" w:rsidR="56CEAA0E">
        <w:rPr>
          <w:rFonts w:ascii="Arial" w:hAnsi="Arial" w:cs="Arial"/>
          <w:color w:val="0070C0"/>
        </w:rPr>
        <w:t>24026S1LB-XX-PP-TŠ.B-3.2</w:t>
      </w:r>
      <w:r w:rsidRPr="558084E4" w:rsidR="001A06C0">
        <w:rPr>
          <w:rFonts w:ascii="Arial" w:hAnsi="Arial" w:cs="Arial"/>
          <w:color w:val="FF0000"/>
        </w:rPr>
        <w:t xml:space="preserve"> </w:t>
      </w:r>
      <w:r w:rsidRPr="558084E4" w:rsidR="005F7E92">
        <w:rPr>
          <w:rFonts w:ascii="Arial" w:hAnsi="Arial" w:cs="Arial"/>
        </w:rPr>
        <w:t>„</w:t>
      </w:r>
      <w:r w:rsidRPr="558084E4" w:rsidR="00977425">
        <w:rPr>
          <w:rFonts w:ascii="Arial" w:hAnsi="Arial" w:cs="Arial"/>
        </w:rPr>
        <w:t>P</w:t>
      </w:r>
      <w:r w:rsidRPr="558084E4" w:rsidR="00977425">
        <w:rPr>
          <w:rFonts w:ascii="Arial" w:hAnsi="Arial" w:cs="Arial"/>
        </w:rPr>
        <w:t xml:space="preserve">rincipinė projektuojamų vandens šildymo katilų ir akumuliacinės talpos termofikacinio vandens vamzdynų prijungimo </w:t>
      </w:r>
      <w:r w:rsidRPr="558084E4" w:rsidR="00977425">
        <w:rPr>
          <w:rFonts w:ascii="Arial" w:hAnsi="Arial" w:cs="Arial"/>
        </w:rPr>
        <w:t>schema</w:t>
      </w:r>
      <w:r w:rsidRPr="558084E4" w:rsidR="005F7E92">
        <w:rPr>
          <w:rFonts w:ascii="Arial" w:hAnsi="Arial" w:cs="Arial"/>
        </w:rPr>
        <w:t>“.</w:t>
      </w:r>
      <w:r w:rsidRPr="558084E4" w:rsidR="00A77257">
        <w:rPr>
          <w:rFonts w:ascii="Arial" w:hAnsi="Arial" w:cs="Arial"/>
        </w:rPr>
        <w:t xml:space="preserve"> </w:t>
      </w:r>
      <w:r w:rsidRPr="558084E4" w:rsidR="00A77257">
        <w:rPr>
          <w:rFonts w:ascii="Arial" w:hAnsi="Arial" w:cs="Arial"/>
        </w:rPr>
        <w:t>Ka</w:t>
      </w:r>
      <w:r w:rsidRPr="558084E4" w:rsidR="00A77257">
        <w:rPr>
          <w:rFonts w:ascii="Arial" w:hAnsi="Arial" w:cs="Arial"/>
        </w:rPr>
        <w:t xml:space="preserve">dangi iš miesto tinklų grįžtančio termofikacinio vandens kolektoriuose prieš cirkuliacinius tinklo siurblius </w:t>
      </w:r>
      <w:r w:rsidRPr="558084E4" w:rsidR="00A77257">
        <w:rPr>
          <w:rFonts w:ascii="Arial" w:hAnsi="Arial" w:cs="Arial"/>
        </w:rPr>
        <w:t>nešildymo</w:t>
      </w:r>
      <w:r w:rsidRPr="558084E4" w:rsidR="00A77257">
        <w:rPr>
          <w:rFonts w:ascii="Arial" w:hAnsi="Arial" w:cs="Arial"/>
        </w:rPr>
        <w:t xml:space="preserve"> sezono metu minimalus slėgis gali būti 2,6 bar, o šildymo sezono metu tik 1,6 bar, tai akumuliacinės talpos grįžtančio vandens linija, kad būtų užtikrinta vandens cirkuliacija per talpą, prie katilinė grįžtančio vandens kolektorių jungiama po siurblių. Kadangi talpa beslėgė, joje bus tik statinis slėgis, kuris priklausys nuo talpos aukščio. Kad talpoje būtų užtikrintas reikiamas darbinis vandens lygis, prieš talpą grįžtančio vandens linijoje numatomas vandens srauto reguliavimo vožtuvas. Jo darbas bus susietas su talpos paduodamoje linijoje numatomu siurbliu – kiek vandens iš talpos bus išsiurbiama, tiek pat jo turi būti į talpą ir grąžinama. Vienodų debitų užtikrinimui bus naudojami </w:t>
      </w:r>
      <w:r w:rsidRPr="558084E4" w:rsidR="0071569E">
        <w:rPr>
          <w:rFonts w:ascii="Arial" w:hAnsi="Arial" w:cs="Arial"/>
        </w:rPr>
        <w:t xml:space="preserve">į talpą paduodamo ir grįžtančio vandens linijose numatomų šilumos apskaitų </w:t>
      </w:r>
      <w:r w:rsidRPr="558084E4" w:rsidR="0071569E">
        <w:rPr>
          <w:rFonts w:ascii="Arial" w:hAnsi="Arial" w:cs="Arial"/>
        </w:rPr>
        <w:t>debitomačiai</w:t>
      </w:r>
      <w:r w:rsidRPr="558084E4" w:rsidR="0071569E">
        <w:rPr>
          <w:rFonts w:ascii="Arial" w:hAnsi="Arial" w:cs="Arial"/>
        </w:rPr>
        <w:t xml:space="preserve">. Jei iš talpos vandenį siurbiantis siurblys dirbs, pvz., pagal slėgį į miesto tinklus paduodamoje linijoje, tai į talpą grąžinamo vandens srautą turės palaikyti srauto reguliatorius (toks darbo režimas talpos iškrovimo atvejui, o talpą įkraunant katiluose pašildytu vandeniu, vienodus srautus užtikrins į talpą paduodamo karšto vandens linijoje numatomas reguliatorius ir talpos grįžtančio vandens linijoje numatomas siurblys. Šilumos apskaitos prietaisų </w:t>
      </w:r>
      <w:r w:rsidRPr="558084E4" w:rsidR="0071569E">
        <w:rPr>
          <w:rFonts w:ascii="Arial" w:hAnsi="Arial" w:cs="Arial"/>
        </w:rPr>
        <w:t>debitomačiai</w:t>
      </w:r>
      <w:r w:rsidRPr="558084E4" w:rsidR="0071569E">
        <w:rPr>
          <w:rFonts w:ascii="Arial" w:hAnsi="Arial" w:cs="Arial"/>
        </w:rPr>
        <w:t xml:space="preserve"> turi būti tinkami srauto tekėjimui kintančia kryptimi. Nesant galimybės projektavimo metu parinkti tokio prietaiso, lygiagrečiai gali būti numatyta po du lygiagrečiai sumontuotus debito </w:t>
      </w:r>
      <w:r w:rsidRPr="558084E4" w:rsidR="0071569E">
        <w:rPr>
          <w:rFonts w:ascii="Arial" w:hAnsi="Arial" w:cs="Arial"/>
        </w:rPr>
        <w:t>matavimo prietaisus, kurių linijose įrengiami atbuliniai vožtuvai, neleidžiantys vandeniui tekėti priešingomis debito matavimo kryptimis.</w:t>
      </w:r>
    </w:p>
    <w:p w:rsidRPr="005608DA" w:rsidR="00E13497" w:rsidP="0CF01A87" w:rsidRDefault="00E13497" w14:paraId="0260C8F6" w14:textId="43342EFA">
      <w:pPr>
        <w:ind w:firstLine="993"/>
        <w:rPr>
          <w:rFonts w:ascii="Arial" w:hAnsi="Arial" w:cs="Arial"/>
          <w:color w:val="0E37EB"/>
        </w:rPr>
      </w:pPr>
    </w:p>
    <w:p w:rsidRPr="005608DA" w:rsidR="00E13497" w:rsidP="0CF01A87" w:rsidRDefault="00E13497" w14:paraId="2408E27F" w14:textId="45910B6A">
      <w:pPr>
        <w:ind w:firstLine="993"/>
        <w:rPr>
          <w:rFonts w:ascii="Arial" w:hAnsi="Arial" w:cs="Arial"/>
          <w:color w:val="0E37EB"/>
        </w:rPr>
      </w:pPr>
      <w:r w:rsidRPr="0CF01A87" w:rsidR="7D0000DC">
        <w:rPr>
          <w:rFonts w:ascii="Arial" w:hAnsi="Arial" w:cs="Arial"/>
          <w:color w:val="0E37EB"/>
        </w:rPr>
        <w:t>Pagrindiniai</w:t>
      </w:r>
      <w:r w:rsidRPr="0CF01A87" w:rsidR="7D0000DC">
        <w:rPr>
          <w:rFonts w:ascii="Arial" w:hAnsi="Arial" w:cs="Arial"/>
          <w:color w:val="0E37EB"/>
        </w:rPr>
        <w:t xml:space="preserve"> </w:t>
      </w:r>
      <w:r w:rsidRPr="0CF01A87" w:rsidR="0327A4D8">
        <w:rPr>
          <w:rFonts w:ascii="Arial" w:hAnsi="Arial" w:cs="Arial"/>
          <w:color w:val="0E37EB"/>
        </w:rPr>
        <w:t>siūlomos</w:t>
      </w:r>
      <w:r w:rsidRPr="0CF01A87" w:rsidR="2F7B59F2">
        <w:rPr>
          <w:rFonts w:ascii="Arial" w:hAnsi="Arial" w:cs="Arial"/>
          <w:color w:val="0E37EB"/>
        </w:rPr>
        <w:t xml:space="preserve"> 4000 m³</w:t>
      </w:r>
      <w:r w:rsidRPr="0CF01A87" w:rsidR="0327A4D8">
        <w:rPr>
          <w:rFonts w:ascii="Arial" w:hAnsi="Arial" w:cs="Arial"/>
          <w:color w:val="0E37EB"/>
        </w:rPr>
        <w:t xml:space="preserve"> </w:t>
      </w:r>
      <w:r w:rsidRPr="0CF01A87" w:rsidR="7D0000DC">
        <w:rPr>
          <w:rFonts w:ascii="Arial" w:hAnsi="Arial" w:cs="Arial"/>
          <w:color w:val="0E37EB"/>
        </w:rPr>
        <w:t>akumuliacinės talpos parametrai:</w:t>
      </w:r>
    </w:p>
    <w:p w:rsidRPr="005608DA" w:rsidR="00E13497" w:rsidP="0CF01A87" w:rsidRDefault="00E13497" w14:paraId="743D9BED" w14:textId="744AC9E5">
      <w:pPr>
        <w:pStyle w:val="Sraopastraipa"/>
        <w:numPr>
          <w:ilvl w:val="0"/>
          <w:numId w:val="9"/>
        </w:numPr>
        <w:ind/>
        <w:rPr>
          <w:rFonts w:ascii="Arial" w:hAnsi="Arial" w:cs="Arial"/>
          <w:color w:val="0E37EB"/>
        </w:rPr>
      </w:pPr>
      <w:r w:rsidRPr="0CF01A87" w:rsidR="7B12842E">
        <w:rPr>
          <w:rFonts w:ascii="Arial" w:hAnsi="Arial" w:cs="Arial"/>
          <w:color w:val="0E37EB"/>
        </w:rPr>
        <w:t>d</w:t>
      </w:r>
      <w:r w:rsidRPr="0CF01A87" w:rsidR="7D0000DC">
        <w:rPr>
          <w:rFonts w:ascii="Arial" w:hAnsi="Arial" w:cs="Arial"/>
          <w:color w:val="0E37EB"/>
        </w:rPr>
        <w:t xml:space="preserve">arbinis talpos tūris </w:t>
      </w:r>
      <w:r>
        <w:tab/>
      </w:r>
      <w:r>
        <w:tab/>
      </w:r>
      <w:r>
        <w:tab/>
      </w:r>
      <w:r>
        <w:tab/>
      </w:r>
      <w:r w:rsidRPr="0CF01A87" w:rsidR="345A3B4D">
        <w:rPr>
          <w:rFonts w:ascii="Arial" w:hAnsi="Arial" w:cs="Arial"/>
          <w:color w:val="0E37EB"/>
        </w:rPr>
        <w:t>4000</w:t>
      </w:r>
      <w:r w:rsidRPr="0CF01A87" w:rsidR="7D0000DC">
        <w:rPr>
          <w:rFonts w:ascii="Arial" w:hAnsi="Arial" w:cs="Arial"/>
          <w:color w:val="0E37EB"/>
        </w:rPr>
        <w:t xml:space="preserve"> m³</w:t>
      </w:r>
      <w:r w:rsidRPr="0CF01A87" w:rsidR="65D41E7B">
        <w:rPr>
          <w:rFonts w:ascii="Arial" w:hAnsi="Arial" w:cs="Arial"/>
          <w:color w:val="0E37EB"/>
        </w:rPr>
        <w:t>,</w:t>
      </w:r>
    </w:p>
    <w:p w:rsidRPr="005608DA" w:rsidR="00E13497" w:rsidP="0CF01A87" w:rsidRDefault="00E13497" w14:paraId="1D038F97" w14:textId="1E8A00F5">
      <w:pPr>
        <w:pStyle w:val="Sraopastraipa"/>
        <w:numPr>
          <w:ilvl w:val="0"/>
          <w:numId w:val="9"/>
        </w:numPr>
        <w:ind/>
        <w:rPr>
          <w:rFonts w:ascii="Arial" w:hAnsi="Arial" w:cs="Arial"/>
          <w:color w:val="0E37EB"/>
        </w:rPr>
      </w:pPr>
      <w:r w:rsidRPr="0CF01A87" w:rsidR="6CA62CB8">
        <w:rPr>
          <w:rFonts w:ascii="Arial" w:hAnsi="Arial" w:cs="Arial"/>
          <w:color w:val="0E37EB"/>
        </w:rPr>
        <w:t>preliminarus talpos diametras</w:t>
      </w:r>
      <w:r>
        <w:tab/>
      </w:r>
      <w:r>
        <w:tab/>
      </w:r>
      <w:r>
        <w:tab/>
      </w:r>
      <w:r w:rsidRPr="0CF01A87" w:rsidR="0E2C531C">
        <w:rPr>
          <w:rFonts w:ascii="Arial" w:hAnsi="Arial" w:cs="Arial"/>
          <w:color w:val="0E37EB"/>
        </w:rPr>
        <w:t>15,0</w:t>
      </w:r>
      <w:r w:rsidRPr="0CF01A87" w:rsidR="6CA62CB8">
        <w:rPr>
          <w:rFonts w:ascii="Arial" w:hAnsi="Arial" w:cs="Arial"/>
          <w:color w:val="0E37EB"/>
        </w:rPr>
        <w:t xml:space="preserve"> m,</w:t>
      </w:r>
    </w:p>
    <w:p w:rsidRPr="005608DA" w:rsidR="00E13497" w:rsidP="0CF01A87" w:rsidRDefault="00E13497" w14:paraId="2CDA5D54" w14:textId="2B0C7119">
      <w:pPr>
        <w:pStyle w:val="Sraopastraipa"/>
        <w:numPr>
          <w:ilvl w:val="0"/>
          <w:numId w:val="9"/>
        </w:numPr>
        <w:ind/>
        <w:rPr>
          <w:rFonts w:ascii="Arial" w:hAnsi="Arial" w:cs="Arial"/>
          <w:color w:val="0E37EB"/>
        </w:rPr>
      </w:pPr>
      <w:r w:rsidRPr="0CF01A87" w:rsidR="6CA62CB8">
        <w:rPr>
          <w:rFonts w:ascii="Arial" w:hAnsi="Arial" w:cs="Arial"/>
          <w:color w:val="0E37EB"/>
        </w:rPr>
        <w:t>preliminarus darbinis talpos aukštis</w:t>
      </w:r>
      <w:r>
        <w:tab/>
      </w:r>
      <w:r>
        <w:tab/>
      </w:r>
      <w:r>
        <w:tab/>
      </w:r>
      <w:r w:rsidRPr="0CF01A87" w:rsidR="5B1B97CE">
        <w:rPr>
          <w:rFonts w:ascii="Arial" w:hAnsi="Arial" w:cs="Arial"/>
          <w:color w:val="0E37EB"/>
        </w:rPr>
        <w:t>22,5 m,</w:t>
      </w:r>
    </w:p>
    <w:p w:rsidRPr="005608DA" w:rsidR="00E13497" w:rsidP="0CF01A87" w:rsidRDefault="00E13497" w14:paraId="6857CFB8" w14:textId="65CE8D54">
      <w:pPr>
        <w:pStyle w:val="Sraopastraipa"/>
        <w:numPr>
          <w:ilvl w:val="0"/>
          <w:numId w:val="9"/>
        </w:numPr>
        <w:ind/>
        <w:rPr>
          <w:rFonts w:ascii="Arial" w:hAnsi="Arial" w:cs="Arial"/>
          <w:color w:val="0E37EB"/>
        </w:rPr>
      </w:pPr>
      <w:r w:rsidRPr="0CF01A87" w:rsidR="5B1B97CE">
        <w:rPr>
          <w:rFonts w:ascii="Arial" w:hAnsi="Arial" w:cs="Arial"/>
          <w:color w:val="0E37EB"/>
        </w:rPr>
        <w:t>talpoje palaikoma vandens temperatūra</w:t>
      </w:r>
      <w:r>
        <w:tab/>
      </w:r>
      <w:r>
        <w:tab/>
      </w:r>
      <w:r w:rsidRPr="0CF01A87" w:rsidR="5B1B97CE">
        <w:rPr>
          <w:rFonts w:ascii="Arial" w:hAnsi="Arial" w:cs="Arial"/>
          <w:color w:val="0E37EB"/>
        </w:rPr>
        <w:t>95 °C,</w:t>
      </w:r>
    </w:p>
    <w:p w:rsidRPr="005608DA" w:rsidR="00E13497" w:rsidP="0CF01A87" w:rsidRDefault="00E13497" w14:paraId="6DA9DE84" w14:textId="2FBA5D4F">
      <w:pPr>
        <w:pStyle w:val="Sraopastraipa"/>
        <w:numPr>
          <w:ilvl w:val="0"/>
          <w:numId w:val="9"/>
        </w:numPr>
        <w:ind/>
        <w:rPr>
          <w:rFonts w:ascii="Arial" w:hAnsi="Arial" w:cs="Arial"/>
          <w:color w:val="0E37EB"/>
        </w:rPr>
      </w:pPr>
      <w:r w:rsidRPr="0CF01A87" w:rsidR="5B1B97CE">
        <w:rPr>
          <w:rFonts w:ascii="Arial" w:hAnsi="Arial" w:cs="Arial"/>
          <w:color w:val="0E37EB"/>
        </w:rPr>
        <w:t>skaičiuotina į talpą grąžinamo vandens temperatūra</w:t>
      </w:r>
      <w:r>
        <w:tab/>
      </w:r>
      <w:r>
        <w:tab/>
      </w:r>
      <w:r w:rsidRPr="0CF01A87" w:rsidR="5B1B97CE">
        <w:rPr>
          <w:rFonts w:ascii="Arial" w:hAnsi="Arial" w:cs="Arial"/>
          <w:color w:val="0E37EB"/>
        </w:rPr>
        <w:t>47 °C,</w:t>
      </w:r>
    </w:p>
    <w:p w:rsidRPr="005608DA" w:rsidR="00E13497" w:rsidP="0CF01A87" w:rsidRDefault="00E13497" w14:paraId="5455912E" w14:textId="053DF972">
      <w:pPr>
        <w:pStyle w:val="Sraopastraipa"/>
        <w:numPr>
          <w:ilvl w:val="0"/>
          <w:numId w:val="9"/>
        </w:numPr>
        <w:ind/>
        <w:rPr>
          <w:rFonts w:ascii="Arial" w:hAnsi="Arial" w:cs="Arial"/>
          <w:color w:val="0E37EB"/>
        </w:rPr>
      </w:pPr>
      <w:r w:rsidRPr="0CF01A87" w:rsidR="5B1B97CE">
        <w:rPr>
          <w:rFonts w:ascii="Arial" w:hAnsi="Arial" w:cs="Arial"/>
          <w:color w:val="0E37EB"/>
        </w:rPr>
        <w:t>skaičiuotina šiluminė talpa</w:t>
      </w:r>
      <w:r>
        <w:tab/>
      </w:r>
      <w:r>
        <w:tab/>
      </w:r>
      <w:r>
        <w:tab/>
      </w:r>
      <w:r w:rsidRPr="0CF01A87" w:rsidR="5B1B97CE">
        <w:rPr>
          <w:rFonts w:ascii="Arial" w:hAnsi="Arial" w:cs="Arial"/>
          <w:color w:val="0E37EB"/>
        </w:rPr>
        <w:t>214 kWh.</w:t>
      </w:r>
    </w:p>
    <w:p w:rsidRPr="005608DA" w:rsidR="00E13497" w:rsidP="0CF01A87" w:rsidRDefault="00E13497" w14:paraId="22F75976" w14:textId="59448D7D">
      <w:pPr>
        <w:pStyle w:val="prastasis"/>
        <w:ind w:left="993"/>
        <w:rPr>
          <w:rFonts w:ascii="Arial" w:hAnsi="Arial" w:cs="Arial"/>
          <w:color w:val="0E37EB"/>
        </w:rPr>
      </w:pPr>
    </w:p>
    <w:p w:rsidRPr="005608DA" w:rsidR="00E13497" w:rsidP="0CF01A87" w:rsidRDefault="00E13497" w14:paraId="42275BC9" w14:textId="5CA59A6C">
      <w:pPr>
        <w:ind w:firstLine="993"/>
        <w:rPr>
          <w:rFonts w:ascii="Arial" w:hAnsi="Arial" w:cs="Arial"/>
          <w:color w:val="0E37EB"/>
        </w:rPr>
      </w:pPr>
      <w:r w:rsidRPr="0CF01A87" w:rsidR="5B1B97CE">
        <w:rPr>
          <w:rFonts w:ascii="Arial" w:hAnsi="Arial" w:cs="Arial"/>
          <w:color w:val="0E37EB"/>
        </w:rPr>
        <w:t>Pagrindiniai siūlomos alternatyvios 2100 m³ akumuliacinės talpos parametrai:</w:t>
      </w:r>
    </w:p>
    <w:p w:rsidRPr="005608DA" w:rsidR="00E13497" w:rsidP="0CF01A87" w:rsidRDefault="00E13497" w14:paraId="62FAE70F" w14:textId="16F6B45F">
      <w:pPr>
        <w:pStyle w:val="Sraopastraipa"/>
        <w:numPr>
          <w:ilvl w:val="0"/>
          <w:numId w:val="9"/>
        </w:numPr>
        <w:ind/>
        <w:rPr>
          <w:rFonts w:ascii="Arial" w:hAnsi="Arial" w:cs="Arial"/>
          <w:color w:val="0E37EB"/>
        </w:rPr>
      </w:pPr>
      <w:r w:rsidRPr="0CF01A87" w:rsidR="5B1B97CE">
        <w:rPr>
          <w:rFonts w:ascii="Arial" w:hAnsi="Arial" w:cs="Arial"/>
          <w:color w:val="0E37EB"/>
        </w:rPr>
        <w:t xml:space="preserve">darbinis talpos tūris </w:t>
      </w:r>
      <w:r>
        <w:tab/>
      </w:r>
      <w:r>
        <w:tab/>
      </w:r>
      <w:r>
        <w:tab/>
      </w:r>
      <w:r>
        <w:tab/>
      </w:r>
      <w:r w:rsidRPr="0CF01A87" w:rsidR="5B1B97CE">
        <w:rPr>
          <w:rFonts w:ascii="Arial" w:hAnsi="Arial" w:cs="Arial"/>
          <w:color w:val="0E37EB"/>
        </w:rPr>
        <w:t>2100 m³,</w:t>
      </w:r>
    </w:p>
    <w:p w:rsidRPr="005608DA" w:rsidR="00E13497" w:rsidP="0CF01A87" w:rsidRDefault="00E13497" w14:paraId="1FC66E8F" w14:textId="38AFCEF8">
      <w:pPr>
        <w:pStyle w:val="Sraopastraipa"/>
        <w:numPr>
          <w:ilvl w:val="0"/>
          <w:numId w:val="9"/>
        </w:numPr>
        <w:ind/>
        <w:rPr>
          <w:rFonts w:ascii="Arial" w:hAnsi="Arial" w:cs="Arial"/>
          <w:color w:val="0E37EB"/>
        </w:rPr>
      </w:pPr>
      <w:r w:rsidRPr="0CF01A87" w:rsidR="5B1B97CE">
        <w:rPr>
          <w:rFonts w:ascii="Arial" w:hAnsi="Arial" w:cs="Arial"/>
          <w:color w:val="0E37EB"/>
        </w:rPr>
        <w:t>preliminarus talpos diametras</w:t>
      </w:r>
      <w:r>
        <w:tab/>
      </w:r>
      <w:r>
        <w:tab/>
      </w:r>
      <w:r>
        <w:tab/>
      </w:r>
      <w:r w:rsidRPr="0CF01A87" w:rsidR="5B1B97CE">
        <w:rPr>
          <w:rFonts w:ascii="Arial" w:hAnsi="Arial" w:cs="Arial"/>
          <w:color w:val="0E37EB"/>
        </w:rPr>
        <w:t>10,7 m,</w:t>
      </w:r>
    </w:p>
    <w:p w:rsidRPr="005608DA" w:rsidR="00E13497" w:rsidP="0CF01A87" w:rsidRDefault="00E13497" w14:paraId="7D4C95EC" w14:textId="7482193D">
      <w:pPr>
        <w:pStyle w:val="Sraopastraipa"/>
        <w:numPr>
          <w:ilvl w:val="0"/>
          <w:numId w:val="9"/>
        </w:numPr>
        <w:ind/>
        <w:rPr>
          <w:rFonts w:ascii="Arial" w:hAnsi="Arial" w:cs="Arial"/>
          <w:color w:val="0E37EB"/>
        </w:rPr>
      </w:pPr>
      <w:r w:rsidRPr="0CF01A87" w:rsidR="5B1B97CE">
        <w:rPr>
          <w:rFonts w:ascii="Arial" w:hAnsi="Arial" w:cs="Arial"/>
          <w:color w:val="0E37EB"/>
        </w:rPr>
        <w:t>preliminarus darbinis talpos aukštis</w:t>
      </w:r>
      <w:r>
        <w:tab/>
      </w:r>
      <w:r>
        <w:tab/>
      </w:r>
      <w:r>
        <w:tab/>
      </w:r>
      <w:r w:rsidRPr="0CF01A87" w:rsidR="5B1B97CE">
        <w:rPr>
          <w:rFonts w:ascii="Arial" w:hAnsi="Arial" w:cs="Arial"/>
          <w:color w:val="0E37EB"/>
        </w:rPr>
        <w:t>22,9 m,</w:t>
      </w:r>
    </w:p>
    <w:p w:rsidRPr="005608DA" w:rsidR="00E13497" w:rsidP="0CF01A87" w:rsidRDefault="00E13497" w14:paraId="3D6EF738" w14:textId="3F7E1BA2">
      <w:pPr>
        <w:pStyle w:val="Sraopastraipa"/>
        <w:numPr>
          <w:ilvl w:val="0"/>
          <w:numId w:val="9"/>
        </w:numPr>
        <w:ind/>
        <w:rPr>
          <w:rFonts w:ascii="Arial" w:hAnsi="Arial" w:cs="Arial"/>
          <w:color w:val="0E37EB"/>
        </w:rPr>
      </w:pPr>
      <w:r w:rsidRPr="0CF01A87" w:rsidR="5B1B97CE">
        <w:rPr>
          <w:rFonts w:ascii="Arial" w:hAnsi="Arial" w:cs="Arial"/>
          <w:color w:val="0E37EB"/>
        </w:rPr>
        <w:t>talpoje palaikoma vandens temperatūra</w:t>
      </w:r>
      <w:r>
        <w:tab/>
      </w:r>
      <w:r>
        <w:tab/>
      </w:r>
      <w:r w:rsidRPr="0CF01A87" w:rsidR="5B1B97CE">
        <w:rPr>
          <w:rFonts w:ascii="Arial" w:hAnsi="Arial" w:cs="Arial"/>
          <w:color w:val="0E37EB"/>
        </w:rPr>
        <w:t>95 °C,</w:t>
      </w:r>
    </w:p>
    <w:p w:rsidRPr="005608DA" w:rsidR="00E13497" w:rsidP="0CF01A87" w:rsidRDefault="00E13497" w14:paraId="1AA0C827" w14:textId="0B764268">
      <w:pPr>
        <w:pStyle w:val="Sraopastraipa"/>
        <w:numPr>
          <w:ilvl w:val="0"/>
          <w:numId w:val="9"/>
        </w:numPr>
        <w:ind/>
        <w:rPr>
          <w:rFonts w:ascii="Arial" w:hAnsi="Arial" w:cs="Arial"/>
          <w:color w:val="0E37EB"/>
        </w:rPr>
      </w:pPr>
      <w:r w:rsidRPr="0CF01A87" w:rsidR="5B1B97CE">
        <w:rPr>
          <w:rFonts w:ascii="Arial" w:hAnsi="Arial" w:cs="Arial"/>
          <w:color w:val="0E37EB"/>
        </w:rPr>
        <w:t>skaičiuotina į talpą grąžinamo vandens temperatūra</w:t>
      </w:r>
      <w:r>
        <w:tab/>
      </w:r>
      <w:r>
        <w:tab/>
      </w:r>
      <w:r w:rsidRPr="0CF01A87" w:rsidR="5B1B97CE">
        <w:rPr>
          <w:rFonts w:ascii="Arial" w:hAnsi="Arial" w:cs="Arial"/>
          <w:color w:val="0E37EB"/>
        </w:rPr>
        <w:t>47 °C,</w:t>
      </w:r>
    </w:p>
    <w:p w:rsidRPr="005608DA" w:rsidR="00E13497" w:rsidP="0CF01A87" w:rsidRDefault="00E13497" w14:paraId="1A1D62E9" w14:textId="22A9AE44">
      <w:pPr>
        <w:pStyle w:val="Sraopastraipa"/>
        <w:numPr>
          <w:ilvl w:val="0"/>
          <w:numId w:val="11"/>
        </w:numPr>
        <w:ind/>
        <w:rPr>
          <w:rFonts w:ascii="Arial" w:hAnsi="Arial" w:cs="Arial"/>
          <w:color w:val="0E37EB"/>
        </w:rPr>
      </w:pPr>
      <w:r w:rsidRPr="0CF01A87" w:rsidR="5B1B97CE">
        <w:rPr>
          <w:rFonts w:ascii="Arial" w:hAnsi="Arial" w:cs="Arial"/>
          <w:color w:val="0E37EB"/>
        </w:rPr>
        <w:t>skaičiuotina šiluminė talpa</w:t>
      </w:r>
      <w:r>
        <w:tab/>
      </w:r>
      <w:r>
        <w:tab/>
      </w:r>
      <w:r>
        <w:tab/>
      </w:r>
      <w:r w:rsidRPr="0CF01A87" w:rsidR="5B1B97CE">
        <w:rPr>
          <w:rFonts w:ascii="Arial" w:hAnsi="Arial" w:cs="Arial"/>
          <w:color w:val="0E37EB"/>
        </w:rPr>
        <w:t>110 kWh.</w:t>
      </w:r>
    </w:p>
    <w:sectPr w:rsidRPr="005608DA" w:rsidR="00E13497" w:rsidSect="00614DD6">
      <w:pgSz w:w="11906" w:h="16838" w:orient="portrait"/>
      <w:pgMar w:top="1701" w:right="847" w:bottom="1134" w:left="1701" w:header="567" w:footer="567" w:gutter="0"/>
      <w:cols w:space="1296"/>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gv" w:author="gvidas.laugalis@chc.lt" w:date="2024-10-29T13:21:15" w:id="1123684259">
    <w:p xmlns:w14="http://schemas.microsoft.com/office/word/2010/wordml" xmlns:w="http://schemas.openxmlformats.org/wordprocessingml/2006/main" w:rsidR="2A3B7764" w:rsidRDefault="3DE28E69" w14:paraId="7A04D94B" w14:textId="561FE583">
      <w:pPr>
        <w:pStyle w:val="CommentText"/>
      </w:pPr>
      <w:r>
        <w:rPr>
          <w:rStyle w:val="CommentReference"/>
        </w:rPr>
        <w:annotationRef/>
      </w:r>
      <w:r w:rsidRPr="2CA6DC97" w:rsidR="25DC3BE7">
        <w:t>MWh</w:t>
      </w:r>
    </w:p>
  </w:comment>
</w:comments>
</file>

<file path=word/commentsExtended.xml><?xml version="1.0" encoding="utf-8"?>
<w15:commentsEx xmlns:mc="http://schemas.openxmlformats.org/markup-compatibility/2006" xmlns:w15="http://schemas.microsoft.com/office/word/2012/wordml" mc:Ignorable="w15">
  <w15:commentEx w15:done="0" w15:paraId="7A04D94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D0BB8A0" w16cex:dateUtc="2024-10-29T11:21:15.028Z"/>
</w16cex:commentsExtensible>
</file>

<file path=word/commentsIds.xml><?xml version="1.0" encoding="utf-8"?>
<w16cid:commentsIds xmlns:mc="http://schemas.openxmlformats.org/markup-compatibility/2006" xmlns:w16cid="http://schemas.microsoft.com/office/word/2016/wordml/cid" mc:Ignorable="w16cid">
  <w16cid:commentId w16cid:paraId="7A04D94B" w16cid:durableId="1D0BB8A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0">
    <w:nsid w:val="21ec2e74"/>
    <w:multiLevelType xmlns:w="http://schemas.openxmlformats.org/wordprocessingml/2006/main" w:val="hybridMultilevel"/>
    <w:lvl xmlns:w="http://schemas.openxmlformats.org/wordprocessingml/2006/main" w:ilvl="0">
      <w:start w:val="1"/>
      <w:numFmt w:val="bullet"/>
      <w:lvlText w:val="-"/>
      <w:lvlJc w:val="left"/>
      <w:pPr>
        <w:ind w:left="1353" w:hanging="360"/>
      </w:pPr>
      <w:rPr>
        <w:rFonts w:hint="default" w:ascii="Aptos" w:hAnsi="Aptos"/>
      </w:rPr>
    </w:lvl>
    <w:lvl xmlns:w="http://schemas.openxmlformats.org/wordprocessingml/2006/main" w:ilvl="1">
      <w:start w:val="1"/>
      <w:numFmt w:val="bullet"/>
      <w:lvlText w:val="o"/>
      <w:lvlJc w:val="left"/>
      <w:pPr>
        <w:ind w:left="2073" w:hanging="360"/>
      </w:pPr>
      <w:rPr>
        <w:rFonts w:hint="default" w:ascii="Courier New" w:hAnsi="Courier New"/>
      </w:rPr>
    </w:lvl>
    <w:lvl xmlns:w="http://schemas.openxmlformats.org/wordprocessingml/2006/main" w:ilvl="2">
      <w:start w:val="1"/>
      <w:numFmt w:val="bullet"/>
      <w:lvlText w:val=""/>
      <w:lvlJc w:val="left"/>
      <w:pPr>
        <w:ind w:left="2793" w:hanging="360"/>
      </w:pPr>
      <w:rPr>
        <w:rFonts w:hint="default" w:ascii="Wingdings" w:hAnsi="Wingdings"/>
      </w:rPr>
    </w:lvl>
    <w:lvl xmlns:w="http://schemas.openxmlformats.org/wordprocessingml/2006/main" w:ilvl="3">
      <w:start w:val="1"/>
      <w:numFmt w:val="bullet"/>
      <w:lvlText w:val=""/>
      <w:lvlJc w:val="left"/>
      <w:pPr>
        <w:ind w:left="3513" w:hanging="360"/>
      </w:pPr>
      <w:rPr>
        <w:rFonts w:hint="default" w:ascii="Symbol" w:hAnsi="Symbol"/>
      </w:rPr>
    </w:lvl>
    <w:lvl xmlns:w="http://schemas.openxmlformats.org/wordprocessingml/2006/main" w:ilvl="4">
      <w:start w:val="1"/>
      <w:numFmt w:val="bullet"/>
      <w:lvlText w:val="o"/>
      <w:lvlJc w:val="left"/>
      <w:pPr>
        <w:ind w:left="4233" w:hanging="360"/>
      </w:pPr>
      <w:rPr>
        <w:rFonts w:hint="default" w:ascii="Courier New" w:hAnsi="Courier New"/>
      </w:rPr>
    </w:lvl>
    <w:lvl xmlns:w="http://schemas.openxmlformats.org/wordprocessingml/2006/main" w:ilvl="5">
      <w:start w:val="1"/>
      <w:numFmt w:val="bullet"/>
      <w:lvlText w:val=""/>
      <w:lvlJc w:val="left"/>
      <w:pPr>
        <w:ind w:left="4953" w:hanging="360"/>
      </w:pPr>
      <w:rPr>
        <w:rFonts w:hint="default" w:ascii="Wingdings" w:hAnsi="Wingdings"/>
      </w:rPr>
    </w:lvl>
    <w:lvl xmlns:w="http://schemas.openxmlformats.org/wordprocessingml/2006/main" w:ilvl="6">
      <w:start w:val="1"/>
      <w:numFmt w:val="bullet"/>
      <w:lvlText w:val=""/>
      <w:lvlJc w:val="left"/>
      <w:pPr>
        <w:ind w:left="5673" w:hanging="360"/>
      </w:pPr>
      <w:rPr>
        <w:rFonts w:hint="default" w:ascii="Symbol" w:hAnsi="Symbol"/>
      </w:rPr>
    </w:lvl>
    <w:lvl xmlns:w="http://schemas.openxmlformats.org/wordprocessingml/2006/main" w:ilvl="7">
      <w:start w:val="1"/>
      <w:numFmt w:val="bullet"/>
      <w:lvlText w:val="o"/>
      <w:lvlJc w:val="left"/>
      <w:pPr>
        <w:ind w:left="6393" w:hanging="360"/>
      </w:pPr>
      <w:rPr>
        <w:rFonts w:hint="default" w:ascii="Courier New" w:hAnsi="Courier New"/>
      </w:rPr>
    </w:lvl>
    <w:lvl xmlns:w="http://schemas.openxmlformats.org/wordprocessingml/2006/main" w:ilvl="8">
      <w:start w:val="1"/>
      <w:numFmt w:val="bullet"/>
      <w:lvlText w:val=""/>
      <w:lvlJc w:val="left"/>
      <w:pPr>
        <w:ind w:left="7113" w:hanging="360"/>
      </w:pPr>
      <w:rPr>
        <w:rFonts w:hint="default" w:ascii="Wingdings" w:hAnsi="Wingdings"/>
      </w:rPr>
    </w:lvl>
  </w:abstractNum>
  <w:abstractNum xmlns:w="http://schemas.openxmlformats.org/wordprocessingml/2006/main" w:abstractNumId="9">
    <w:nsid w:val="732712f9"/>
    <w:multiLevelType xmlns:w="http://schemas.openxmlformats.org/wordprocessingml/2006/main" w:val="hybridMultilevel"/>
    <w:lvl xmlns:w="http://schemas.openxmlformats.org/wordprocessingml/2006/main" w:ilvl="0">
      <w:start w:val="1"/>
      <w:numFmt w:val="bullet"/>
      <w:lvlText w:val="-"/>
      <w:lvlJc w:val="left"/>
      <w:pPr>
        <w:ind w:left="1353" w:hanging="360"/>
      </w:pPr>
      <w:rPr>
        <w:rFonts w:hint="default" w:ascii="Aptos" w:hAnsi="Aptos"/>
      </w:rPr>
    </w:lvl>
    <w:lvl xmlns:w="http://schemas.openxmlformats.org/wordprocessingml/2006/main" w:ilvl="1">
      <w:start w:val="1"/>
      <w:numFmt w:val="bullet"/>
      <w:lvlText w:val="o"/>
      <w:lvlJc w:val="left"/>
      <w:pPr>
        <w:ind w:left="2073" w:hanging="360"/>
      </w:pPr>
      <w:rPr>
        <w:rFonts w:hint="default" w:ascii="Courier New" w:hAnsi="Courier New"/>
      </w:rPr>
    </w:lvl>
    <w:lvl xmlns:w="http://schemas.openxmlformats.org/wordprocessingml/2006/main" w:ilvl="2">
      <w:start w:val="1"/>
      <w:numFmt w:val="bullet"/>
      <w:lvlText w:val=""/>
      <w:lvlJc w:val="left"/>
      <w:pPr>
        <w:ind w:left="2793" w:hanging="360"/>
      </w:pPr>
      <w:rPr>
        <w:rFonts w:hint="default" w:ascii="Wingdings" w:hAnsi="Wingdings"/>
      </w:rPr>
    </w:lvl>
    <w:lvl xmlns:w="http://schemas.openxmlformats.org/wordprocessingml/2006/main" w:ilvl="3">
      <w:start w:val="1"/>
      <w:numFmt w:val="bullet"/>
      <w:lvlText w:val=""/>
      <w:lvlJc w:val="left"/>
      <w:pPr>
        <w:ind w:left="3513" w:hanging="360"/>
      </w:pPr>
      <w:rPr>
        <w:rFonts w:hint="default" w:ascii="Symbol" w:hAnsi="Symbol"/>
      </w:rPr>
    </w:lvl>
    <w:lvl xmlns:w="http://schemas.openxmlformats.org/wordprocessingml/2006/main" w:ilvl="4">
      <w:start w:val="1"/>
      <w:numFmt w:val="bullet"/>
      <w:lvlText w:val="o"/>
      <w:lvlJc w:val="left"/>
      <w:pPr>
        <w:ind w:left="4233" w:hanging="360"/>
      </w:pPr>
      <w:rPr>
        <w:rFonts w:hint="default" w:ascii="Courier New" w:hAnsi="Courier New"/>
      </w:rPr>
    </w:lvl>
    <w:lvl xmlns:w="http://schemas.openxmlformats.org/wordprocessingml/2006/main" w:ilvl="5">
      <w:start w:val="1"/>
      <w:numFmt w:val="bullet"/>
      <w:lvlText w:val=""/>
      <w:lvlJc w:val="left"/>
      <w:pPr>
        <w:ind w:left="4953" w:hanging="360"/>
      </w:pPr>
      <w:rPr>
        <w:rFonts w:hint="default" w:ascii="Wingdings" w:hAnsi="Wingdings"/>
      </w:rPr>
    </w:lvl>
    <w:lvl xmlns:w="http://schemas.openxmlformats.org/wordprocessingml/2006/main" w:ilvl="6">
      <w:start w:val="1"/>
      <w:numFmt w:val="bullet"/>
      <w:lvlText w:val=""/>
      <w:lvlJc w:val="left"/>
      <w:pPr>
        <w:ind w:left="5673" w:hanging="360"/>
      </w:pPr>
      <w:rPr>
        <w:rFonts w:hint="default" w:ascii="Symbol" w:hAnsi="Symbol"/>
      </w:rPr>
    </w:lvl>
    <w:lvl xmlns:w="http://schemas.openxmlformats.org/wordprocessingml/2006/main" w:ilvl="7">
      <w:start w:val="1"/>
      <w:numFmt w:val="bullet"/>
      <w:lvlText w:val="o"/>
      <w:lvlJc w:val="left"/>
      <w:pPr>
        <w:ind w:left="6393" w:hanging="360"/>
      </w:pPr>
      <w:rPr>
        <w:rFonts w:hint="default" w:ascii="Courier New" w:hAnsi="Courier New"/>
      </w:rPr>
    </w:lvl>
    <w:lvl xmlns:w="http://schemas.openxmlformats.org/wordprocessingml/2006/main" w:ilvl="8">
      <w:start w:val="1"/>
      <w:numFmt w:val="bullet"/>
      <w:lvlText w:val=""/>
      <w:lvlJc w:val="left"/>
      <w:pPr>
        <w:ind w:left="7113" w:hanging="360"/>
      </w:pPr>
      <w:rPr>
        <w:rFonts w:hint="default" w:ascii="Wingdings" w:hAnsi="Wingdings"/>
      </w:rPr>
    </w:lvl>
  </w:abstractNum>
  <w:abstractNum xmlns:w="http://schemas.openxmlformats.org/wordprocessingml/2006/main" w:abstractNumId="8">
    <w:nsid w:val="39bd4945"/>
    <w:multiLevelType xmlns:w="http://schemas.openxmlformats.org/wordprocessingml/2006/main" w:val="hybridMultilevel"/>
    <w:lvl xmlns:w="http://schemas.openxmlformats.org/wordprocessingml/2006/main" w:ilvl="0">
      <w:start w:val="1"/>
      <w:numFmt w:val="bullet"/>
      <w:lvlText w:val="-"/>
      <w:lvlJc w:val="left"/>
      <w:pPr>
        <w:ind w:left="1353" w:hanging="360"/>
      </w:pPr>
      <w:rPr>
        <w:rFonts w:hint="default" w:ascii="Aptos" w:hAnsi="Aptos"/>
      </w:rPr>
    </w:lvl>
    <w:lvl xmlns:w="http://schemas.openxmlformats.org/wordprocessingml/2006/main" w:ilvl="1">
      <w:start w:val="1"/>
      <w:numFmt w:val="bullet"/>
      <w:lvlText w:val="o"/>
      <w:lvlJc w:val="left"/>
      <w:pPr>
        <w:ind w:left="2073" w:hanging="360"/>
      </w:pPr>
      <w:rPr>
        <w:rFonts w:hint="default" w:ascii="Courier New" w:hAnsi="Courier New"/>
      </w:rPr>
    </w:lvl>
    <w:lvl xmlns:w="http://schemas.openxmlformats.org/wordprocessingml/2006/main" w:ilvl="2">
      <w:start w:val="1"/>
      <w:numFmt w:val="bullet"/>
      <w:lvlText w:val=""/>
      <w:lvlJc w:val="left"/>
      <w:pPr>
        <w:ind w:left="2793" w:hanging="360"/>
      </w:pPr>
      <w:rPr>
        <w:rFonts w:hint="default" w:ascii="Wingdings" w:hAnsi="Wingdings"/>
      </w:rPr>
    </w:lvl>
    <w:lvl xmlns:w="http://schemas.openxmlformats.org/wordprocessingml/2006/main" w:ilvl="3">
      <w:start w:val="1"/>
      <w:numFmt w:val="bullet"/>
      <w:lvlText w:val=""/>
      <w:lvlJc w:val="left"/>
      <w:pPr>
        <w:ind w:left="3513" w:hanging="360"/>
      </w:pPr>
      <w:rPr>
        <w:rFonts w:hint="default" w:ascii="Symbol" w:hAnsi="Symbol"/>
      </w:rPr>
    </w:lvl>
    <w:lvl xmlns:w="http://schemas.openxmlformats.org/wordprocessingml/2006/main" w:ilvl="4">
      <w:start w:val="1"/>
      <w:numFmt w:val="bullet"/>
      <w:lvlText w:val="o"/>
      <w:lvlJc w:val="left"/>
      <w:pPr>
        <w:ind w:left="4233" w:hanging="360"/>
      </w:pPr>
      <w:rPr>
        <w:rFonts w:hint="default" w:ascii="Courier New" w:hAnsi="Courier New"/>
      </w:rPr>
    </w:lvl>
    <w:lvl xmlns:w="http://schemas.openxmlformats.org/wordprocessingml/2006/main" w:ilvl="5">
      <w:start w:val="1"/>
      <w:numFmt w:val="bullet"/>
      <w:lvlText w:val=""/>
      <w:lvlJc w:val="left"/>
      <w:pPr>
        <w:ind w:left="4953" w:hanging="360"/>
      </w:pPr>
      <w:rPr>
        <w:rFonts w:hint="default" w:ascii="Wingdings" w:hAnsi="Wingdings"/>
      </w:rPr>
    </w:lvl>
    <w:lvl xmlns:w="http://schemas.openxmlformats.org/wordprocessingml/2006/main" w:ilvl="6">
      <w:start w:val="1"/>
      <w:numFmt w:val="bullet"/>
      <w:lvlText w:val=""/>
      <w:lvlJc w:val="left"/>
      <w:pPr>
        <w:ind w:left="5673" w:hanging="360"/>
      </w:pPr>
      <w:rPr>
        <w:rFonts w:hint="default" w:ascii="Symbol" w:hAnsi="Symbol"/>
      </w:rPr>
    </w:lvl>
    <w:lvl xmlns:w="http://schemas.openxmlformats.org/wordprocessingml/2006/main" w:ilvl="7">
      <w:start w:val="1"/>
      <w:numFmt w:val="bullet"/>
      <w:lvlText w:val="o"/>
      <w:lvlJc w:val="left"/>
      <w:pPr>
        <w:ind w:left="6393" w:hanging="360"/>
      </w:pPr>
      <w:rPr>
        <w:rFonts w:hint="default" w:ascii="Courier New" w:hAnsi="Courier New"/>
      </w:rPr>
    </w:lvl>
    <w:lvl xmlns:w="http://schemas.openxmlformats.org/wordprocessingml/2006/main" w:ilvl="8">
      <w:start w:val="1"/>
      <w:numFmt w:val="bullet"/>
      <w:lvlText w:val=""/>
      <w:lvlJc w:val="left"/>
      <w:pPr>
        <w:ind w:left="7113" w:hanging="360"/>
      </w:pPr>
      <w:rPr>
        <w:rFonts w:hint="default" w:ascii="Wingdings" w:hAnsi="Wingdings"/>
      </w:rPr>
    </w:lvl>
  </w:abstractNum>
  <w:abstractNum w:abstractNumId="0" w15:restartNumberingAfterBreak="0">
    <w:nsid w:val="0EA1720E"/>
    <w:multiLevelType w:val="hybridMultilevel"/>
    <w:tmpl w:val="6AF6C734"/>
    <w:lvl w:ilvl="0" w:tplc="4CFCCAFA">
      <w:start w:val="1"/>
      <w:numFmt w:val="bullet"/>
      <w:lvlText w:val="-"/>
      <w:lvlJc w:val="left"/>
      <w:pPr>
        <w:ind w:left="927" w:hanging="360"/>
      </w:pPr>
      <w:rPr>
        <w:rFonts w:hint="default" w:ascii="Arial" w:hAnsi="Arial" w:eastAsia="Times New Roman" w:cs="Arial"/>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 w15:restartNumberingAfterBreak="0">
    <w:nsid w:val="10AD79AA"/>
    <w:multiLevelType w:val="hybridMultilevel"/>
    <w:tmpl w:val="4B6A8952"/>
    <w:lvl w:ilvl="0" w:tplc="88AA827C">
      <w:start w:val="2"/>
      <w:numFmt w:val="bullet"/>
      <w:lvlText w:val="-"/>
      <w:lvlJc w:val="left"/>
      <w:pPr>
        <w:ind w:left="1080" w:hanging="360"/>
      </w:pPr>
      <w:rPr>
        <w:rFonts w:hint="default" w:ascii="Arial" w:hAnsi="Arial" w:cs="Arial" w:eastAsiaTheme="minorHAnsi"/>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2" w15:restartNumberingAfterBreak="0">
    <w:nsid w:val="14651AE4"/>
    <w:multiLevelType w:val="hybridMultilevel"/>
    <w:tmpl w:val="44CE19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0403D25"/>
    <w:multiLevelType w:val="hybridMultilevel"/>
    <w:tmpl w:val="ED3CC2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B55C3B"/>
    <w:multiLevelType w:val="hybridMultilevel"/>
    <w:tmpl w:val="B99AB8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FF73185"/>
    <w:multiLevelType w:val="multilevel"/>
    <w:tmpl w:val="820A58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C92ADB"/>
    <w:multiLevelType w:val="hybridMultilevel"/>
    <w:tmpl w:val="8402AB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3700F1"/>
    <w:multiLevelType w:val="hybridMultilevel"/>
    <w:tmpl w:val="100E57E8"/>
    <w:lvl w:ilvl="0" w:tplc="F524E9A6">
      <w:start w:val="2"/>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1">
    <w:abstractNumId w:val="10"/>
  </w:num>
  <w:num w:numId="10">
    <w:abstractNumId w:val="9"/>
  </w:num>
  <w:num w:numId="9">
    <w:abstractNumId w:val="8"/>
  </w:num>
  <w:num w:numId="1" w16cid:durableId="1636138809">
    <w:abstractNumId w:val="7"/>
  </w:num>
  <w:num w:numId="2" w16cid:durableId="1215121464">
    <w:abstractNumId w:val="1"/>
  </w:num>
  <w:num w:numId="3" w16cid:durableId="144398016">
    <w:abstractNumId w:val="6"/>
  </w:num>
  <w:num w:numId="4" w16cid:durableId="866990537">
    <w:abstractNumId w:val="0"/>
  </w:num>
  <w:num w:numId="5" w16cid:durableId="390422655">
    <w:abstractNumId w:val="2"/>
  </w:num>
  <w:num w:numId="6" w16cid:durableId="634020118">
    <w:abstractNumId w:val="4"/>
  </w:num>
  <w:num w:numId="7" w16cid:durableId="1999381832">
    <w:abstractNumId w:val="3"/>
  </w:num>
  <w:num w:numId="8" w16cid:durableId="114524018">
    <w:abstractNumId w:val="5"/>
  </w:num>
</w:numbering>
</file>

<file path=word/people.xml><?xml version="1.0" encoding="utf-8"?>
<w15:people xmlns:mc="http://schemas.openxmlformats.org/markup-compatibility/2006" xmlns:w15="http://schemas.microsoft.com/office/word/2012/wordml" mc:Ignorable="w15">
  <w15:person w15:author="gvidas.laugalis@chc.lt">
    <w15:presenceInfo w15:providerId="AD" w15:userId="S::urn:spo:guest#gvidas.laugalis@chc.l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8DA"/>
    <w:rsid w:val="00002D45"/>
    <w:rsid w:val="0000350E"/>
    <w:rsid w:val="0000685E"/>
    <w:rsid w:val="00006A7D"/>
    <w:rsid w:val="00007FB8"/>
    <w:rsid w:val="000247EA"/>
    <w:rsid w:val="000405E9"/>
    <w:rsid w:val="0004334B"/>
    <w:rsid w:val="0004497B"/>
    <w:rsid w:val="00050302"/>
    <w:rsid w:val="0005775F"/>
    <w:rsid w:val="00057ED2"/>
    <w:rsid w:val="00073F22"/>
    <w:rsid w:val="00083543"/>
    <w:rsid w:val="000C43A5"/>
    <w:rsid w:val="000D1ED9"/>
    <w:rsid w:val="000D2399"/>
    <w:rsid w:val="000E21F0"/>
    <w:rsid w:val="000E4CAE"/>
    <w:rsid w:val="000E575F"/>
    <w:rsid w:val="000E7006"/>
    <w:rsid w:val="000F5479"/>
    <w:rsid w:val="000F630F"/>
    <w:rsid w:val="00100A49"/>
    <w:rsid w:val="00100E08"/>
    <w:rsid w:val="0010294B"/>
    <w:rsid w:val="00103F45"/>
    <w:rsid w:val="001124CF"/>
    <w:rsid w:val="00112786"/>
    <w:rsid w:val="001248F7"/>
    <w:rsid w:val="001307A4"/>
    <w:rsid w:val="001344C9"/>
    <w:rsid w:val="001424FF"/>
    <w:rsid w:val="0014266A"/>
    <w:rsid w:val="00142A79"/>
    <w:rsid w:val="001562A2"/>
    <w:rsid w:val="00156CA0"/>
    <w:rsid w:val="00164C3C"/>
    <w:rsid w:val="001656EA"/>
    <w:rsid w:val="00172780"/>
    <w:rsid w:val="001757FC"/>
    <w:rsid w:val="001776C0"/>
    <w:rsid w:val="001829A0"/>
    <w:rsid w:val="0018572F"/>
    <w:rsid w:val="001871BD"/>
    <w:rsid w:val="00187F68"/>
    <w:rsid w:val="0019173A"/>
    <w:rsid w:val="00195CE3"/>
    <w:rsid w:val="001A06C0"/>
    <w:rsid w:val="001A5E08"/>
    <w:rsid w:val="001A67DF"/>
    <w:rsid w:val="001B08E9"/>
    <w:rsid w:val="001C0B97"/>
    <w:rsid w:val="001C55FE"/>
    <w:rsid w:val="001C6B4A"/>
    <w:rsid w:val="001D31DD"/>
    <w:rsid w:val="001D44AC"/>
    <w:rsid w:val="001F38A5"/>
    <w:rsid w:val="00202EC2"/>
    <w:rsid w:val="00207BF7"/>
    <w:rsid w:val="002106F5"/>
    <w:rsid w:val="0022024A"/>
    <w:rsid w:val="0022465D"/>
    <w:rsid w:val="00236714"/>
    <w:rsid w:val="0024296A"/>
    <w:rsid w:val="0024424D"/>
    <w:rsid w:val="0025113B"/>
    <w:rsid w:val="0025636D"/>
    <w:rsid w:val="002630AD"/>
    <w:rsid w:val="0026364C"/>
    <w:rsid w:val="00266C79"/>
    <w:rsid w:val="00267A11"/>
    <w:rsid w:val="00270267"/>
    <w:rsid w:val="00273836"/>
    <w:rsid w:val="00275FC2"/>
    <w:rsid w:val="002923A6"/>
    <w:rsid w:val="002A2261"/>
    <w:rsid w:val="002A7CB2"/>
    <w:rsid w:val="002B0C14"/>
    <w:rsid w:val="002B4436"/>
    <w:rsid w:val="002C020A"/>
    <w:rsid w:val="002C1B23"/>
    <w:rsid w:val="002D1453"/>
    <w:rsid w:val="002D17E1"/>
    <w:rsid w:val="002D4446"/>
    <w:rsid w:val="002E0E2D"/>
    <w:rsid w:val="002E59CD"/>
    <w:rsid w:val="002F7F33"/>
    <w:rsid w:val="0030688D"/>
    <w:rsid w:val="00312934"/>
    <w:rsid w:val="00314AB0"/>
    <w:rsid w:val="00320423"/>
    <w:rsid w:val="00322CE3"/>
    <w:rsid w:val="003406A3"/>
    <w:rsid w:val="00357E81"/>
    <w:rsid w:val="00367047"/>
    <w:rsid w:val="0037128E"/>
    <w:rsid w:val="00372B53"/>
    <w:rsid w:val="00382AD9"/>
    <w:rsid w:val="003A7A13"/>
    <w:rsid w:val="003B164F"/>
    <w:rsid w:val="003B1C97"/>
    <w:rsid w:val="003B4257"/>
    <w:rsid w:val="003C0D0F"/>
    <w:rsid w:val="003D6896"/>
    <w:rsid w:val="003E46D8"/>
    <w:rsid w:val="003E52F9"/>
    <w:rsid w:val="003E6166"/>
    <w:rsid w:val="003F6630"/>
    <w:rsid w:val="00402310"/>
    <w:rsid w:val="00406B8E"/>
    <w:rsid w:val="00410A5B"/>
    <w:rsid w:val="00415677"/>
    <w:rsid w:val="00427923"/>
    <w:rsid w:val="004350BE"/>
    <w:rsid w:val="00435486"/>
    <w:rsid w:val="00441520"/>
    <w:rsid w:val="00445AAB"/>
    <w:rsid w:val="0045308F"/>
    <w:rsid w:val="004672AA"/>
    <w:rsid w:val="00475C7A"/>
    <w:rsid w:val="00477D7B"/>
    <w:rsid w:val="00482004"/>
    <w:rsid w:val="00490E79"/>
    <w:rsid w:val="00494348"/>
    <w:rsid w:val="004A4E60"/>
    <w:rsid w:val="004B1D61"/>
    <w:rsid w:val="004B1D6F"/>
    <w:rsid w:val="004C1C89"/>
    <w:rsid w:val="004C2C9A"/>
    <w:rsid w:val="004D1375"/>
    <w:rsid w:val="004D201B"/>
    <w:rsid w:val="004E1EA0"/>
    <w:rsid w:val="00503309"/>
    <w:rsid w:val="005047F7"/>
    <w:rsid w:val="00506115"/>
    <w:rsid w:val="00525558"/>
    <w:rsid w:val="00525CCF"/>
    <w:rsid w:val="0052628B"/>
    <w:rsid w:val="00537737"/>
    <w:rsid w:val="005419CC"/>
    <w:rsid w:val="0055303E"/>
    <w:rsid w:val="005537ED"/>
    <w:rsid w:val="005608DA"/>
    <w:rsid w:val="005637FE"/>
    <w:rsid w:val="0058746A"/>
    <w:rsid w:val="0059064D"/>
    <w:rsid w:val="00591212"/>
    <w:rsid w:val="005937A7"/>
    <w:rsid w:val="00593DDA"/>
    <w:rsid w:val="0059738A"/>
    <w:rsid w:val="005A625B"/>
    <w:rsid w:val="005A79B8"/>
    <w:rsid w:val="005B40F7"/>
    <w:rsid w:val="005C5517"/>
    <w:rsid w:val="005E5439"/>
    <w:rsid w:val="005E6E80"/>
    <w:rsid w:val="005E7E2B"/>
    <w:rsid w:val="005F1769"/>
    <w:rsid w:val="005F57F6"/>
    <w:rsid w:val="005F7E92"/>
    <w:rsid w:val="006007E6"/>
    <w:rsid w:val="006129D2"/>
    <w:rsid w:val="00614DD6"/>
    <w:rsid w:val="0061538B"/>
    <w:rsid w:val="00615DDF"/>
    <w:rsid w:val="00624245"/>
    <w:rsid w:val="00632EF5"/>
    <w:rsid w:val="00640FCB"/>
    <w:rsid w:val="006417A3"/>
    <w:rsid w:val="0064514C"/>
    <w:rsid w:val="00652479"/>
    <w:rsid w:val="00653454"/>
    <w:rsid w:val="006604B7"/>
    <w:rsid w:val="006671FF"/>
    <w:rsid w:val="00670EF5"/>
    <w:rsid w:val="00672295"/>
    <w:rsid w:val="00681056"/>
    <w:rsid w:val="006A356F"/>
    <w:rsid w:val="006A400A"/>
    <w:rsid w:val="006A5888"/>
    <w:rsid w:val="006A5F14"/>
    <w:rsid w:val="006C303C"/>
    <w:rsid w:val="006C345B"/>
    <w:rsid w:val="006C5016"/>
    <w:rsid w:val="006C575A"/>
    <w:rsid w:val="006D1A12"/>
    <w:rsid w:val="006D6F1B"/>
    <w:rsid w:val="006D7625"/>
    <w:rsid w:val="006E3C82"/>
    <w:rsid w:val="00703EDA"/>
    <w:rsid w:val="00705DB3"/>
    <w:rsid w:val="00707C42"/>
    <w:rsid w:val="00710699"/>
    <w:rsid w:val="007112BC"/>
    <w:rsid w:val="0071569E"/>
    <w:rsid w:val="00715C11"/>
    <w:rsid w:val="00716C49"/>
    <w:rsid w:val="007220B6"/>
    <w:rsid w:val="00723115"/>
    <w:rsid w:val="007236C3"/>
    <w:rsid w:val="00733C4F"/>
    <w:rsid w:val="00741097"/>
    <w:rsid w:val="007439A9"/>
    <w:rsid w:val="00747CED"/>
    <w:rsid w:val="0075590F"/>
    <w:rsid w:val="00756D77"/>
    <w:rsid w:val="0079657E"/>
    <w:rsid w:val="007A19E5"/>
    <w:rsid w:val="007A237C"/>
    <w:rsid w:val="007A5439"/>
    <w:rsid w:val="007B6963"/>
    <w:rsid w:val="007C319D"/>
    <w:rsid w:val="007D3BFE"/>
    <w:rsid w:val="007D3F78"/>
    <w:rsid w:val="007D4417"/>
    <w:rsid w:val="007E5EAC"/>
    <w:rsid w:val="00801DFF"/>
    <w:rsid w:val="0081360E"/>
    <w:rsid w:val="00822C62"/>
    <w:rsid w:val="00824155"/>
    <w:rsid w:val="00824BA9"/>
    <w:rsid w:val="00834FAE"/>
    <w:rsid w:val="00861011"/>
    <w:rsid w:val="00891046"/>
    <w:rsid w:val="00894508"/>
    <w:rsid w:val="008A38D0"/>
    <w:rsid w:val="008B62B5"/>
    <w:rsid w:val="008C09C5"/>
    <w:rsid w:val="008D20DE"/>
    <w:rsid w:val="008D31E3"/>
    <w:rsid w:val="008E3343"/>
    <w:rsid w:val="008F724A"/>
    <w:rsid w:val="00901625"/>
    <w:rsid w:val="00920C64"/>
    <w:rsid w:val="00922213"/>
    <w:rsid w:val="00922380"/>
    <w:rsid w:val="0093127C"/>
    <w:rsid w:val="00940A99"/>
    <w:rsid w:val="00942311"/>
    <w:rsid w:val="0094650F"/>
    <w:rsid w:val="009628E0"/>
    <w:rsid w:val="00963611"/>
    <w:rsid w:val="00973E9A"/>
    <w:rsid w:val="00973F56"/>
    <w:rsid w:val="00977425"/>
    <w:rsid w:val="00990467"/>
    <w:rsid w:val="009A566A"/>
    <w:rsid w:val="009B5C06"/>
    <w:rsid w:val="009B7AAC"/>
    <w:rsid w:val="009C60AA"/>
    <w:rsid w:val="009D227A"/>
    <w:rsid w:val="009D36A7"/>
    <w:rsid w:val="009E053B"/>
    <w:rsid w:val="009F1268"/>
    <w:rsid w:val="009F25E5"/>
    <w:rsid w:val="00A00DFC"/>
    <w:rsid w:val="00A15344"/>
    <w:rsid w:val="00A1600F"/>
    <w:rsid w:val="00A24AC5"/>
    <w:rsid w:val="00A3077F"/>
    <w:rsid w:val="00A4068D"/>
    <w:rsid w:val="00A44937"/>
    <w:rsid w:val="00A63FE4"/>
    <w:rsid w:val="00A77257"/>
    <w:rsid w:val="00A80257"/>
    <w:rsid w:val="00A878C7"/>
    <w:rsid w:val="00A9025D"/>
    <w:rsid w:val="00AD324F"/>
    <w:rsid w:val="00AD680F"/>
    <w:rsid w:val="00AD7E38"/>
    <w:rsid w:val="00AE0DCB"/>
    <w:rsid w:val="00AE38CE"/>
    <w:rsid w:val="00AF03B9"/>
    <w:rsid w:val="00AF3DFD"/>
    <w:rsid w:val="00B03459"/>
    <w:rsid w:val="00B05573"/>
    <w:rsid w:val="00B21CD5"/>
    <w:rsid w:val="00B26158"/>
    <w:rsid w:val="00B30C8C"/>
    <w:rsid w:val="00B31244"/>
    <w:rsid w:val="00B3192F"/>
    <w:rsid w:val="00B362B1"/>
    <w:rsid w:val="00B365BE"/>
    <w:rsid w:val="00B42DF2"/>
    <w:rsid w:val="00B5290B"/>
    <w:rsid w:val="00B57BCD"/>
    <w:rsid w:val="00B65C39"/>
    <w:rsid w:val="00B67208"/>
    <w:rsid w:val="00B67636"/>
    <w:rsid w:val="00B67D8E"/>
    <w:rsid w:val="00B873D3"/>
    <w:rsid w:val="00B92CE1"/>
    <w:rsid w:val="00BA2B9F"/>
    <w:rsid w:val="00BB01A3"/>
    <w:rsid w:val="00BB2E6C"/>
    <w:rsid w:val="00BB32A4"/>
    <w:rsid w:val="00BB698C"/>
    <w:rsid w:val="00BC07BC"/>
    <w:rsid w:val="00BC2A31"/>
    <w:rsid w:val="00BC2BC4"/>
    <w:rsid w:val="00BC4087"/>
    <w:rsid w:val="00BD20BC"/>
    <w:rsid w:val="00BD2F82"/>
    <w:rsid w:val="00BD3F3B"/>
    <w:rsid w:val="00BE60A0"/>
    <w:rsid w:val="00C0550C"/>
    <w:rsid w:val="00C10D77"/>
    <w:rsid w:val="00C120C2"/>
    <w:rsid w:val="00C1585B"/>
    <w:rsid w:val="00C20EA3"/>
    <w:rsid w:val="00C2140F"/>
    <w:rsid w:val="00C230F1"/>
    <w:rsid w:val="00C3506E"/>
    <w:rsid w:val="00C41657"/>
    <w:rsid w:val="00C519F6"/>
    <w:rsid w:val="00C53973"/>
    <w:rsid w:val="00C76587"/>
    <w:rsid w:val="00C76C37"/>
    <w:rsid w:val="00C771E4"/>
    <w:rsid w:val="00C7790C"/>
    <w:rsid w:val="00C854B8"/>
    <w:rsid w:val="00C949B7"/>
    <w:rsid w:val="00CC1F96"/>
    <w:rsid w:val="00CC5EA9"/>
    <w:rsid w:val="00CD1275"/>
    <w:rsid w:val="00CE2052"/>
    <w:rsid w:val="00CE2294"/>
    <w:rsid w:val="00CE2AA9"/>
    <w:rsid w:val="00CE3022"/>
    <w:rsid w:val="00CE5D01"/>
    <w:rsid w:val="00D108F7"/>
    <w:rsid w:val="00D13350"/>
    <w:rsid w:val="00D1436B"/>
    <w:rsid w:val="00D16D24"/>
    <w:rsid w:val="00D21262"/>
    <w:rsid w:val="00D253EC"/>
    <w:rsid w:val="00D25456"/>
    <w:rsid w:val="00D270B3"/>
    <w:rsid w:val="00D30128"/>
    <w:rsid w:val="00D401FA"/>
    <w:rsid w:val="00D45CBA"/>
    <w:rsid w:val="00D464E7"/>
    <w:rsid w:val="00D51100"/>
    <w:rsid w:val="00D64937"/>
    <w:rsid w:val="00D64F8B"/>
    <w:rsid w:val="00D653CB"/>
    <w:rsid w:val="00D70556"/>
    <w:rsid w:val="00D74A8B"/>
    <w:rsid w:val="00D759FA"/>
    <w:rsid w:val="00D762CF"/>
    <w:rsid w:val="00D77BE7"/>
    <w:rsid w:val="00D87414"/>
    <w:rsid w:val="00D91FDF"/>
    <w:rsid w:val="00D940ED"/>
    <w:rsid w:val="00D9714E"/>
    <w:rsid w:val="00DA7FA8"/>
    <w:rsid w:val="00DB0EA3"/>
    <w:rsid w:val="00DC477C"/>
    <w:rsid w:val="00DD0007"/>
    <w:rsid w:val="00DD34FD"/>
    <w:rsid w:val="00DD45CE"/>
    <w:rsid w:val="00DD685B"/>
    <w:rsid w:val="00DE6045"/>
    <w:rsid w:val="00E04C30"/>
    <w:rsid w:val="00E13497"/>
    <w:rsid w:val="00E138EC"/>
    <w:rsid w:val="00E34E3E"/>
    <w:rsid w:val="00E35A5C"/>
    <w:rsid w:val="00E36D4A"/>
    <w:rsid w:val="00E632D9"/>
    <w:rsid w:val="00E641D4"/>
    <w:rsid w:val="00E703A6"/>
    <w:rsid w:val="00E721C0"/>
    <w:rsid w:val="00E729A0"/>
    <w:rsid w:val="00E761FE"/>
    <w:rsid w:val="00E81AB5"/>
    <w:rsid w:val="00E83571"/>
    <w:rsid w:val="00E95156"/>
    <w:rsid w:val="00E97503"/>
    <w:rsid w:val="00EA0C0B"/>
    <w:rsid w:val="00EA0F37"/>
    <w:rsid w:val="00EB25A5"/>
    <w:rsid w:val="00EB3176"/>
    <w:rsid w:val="00EB47D6"/>
    <w:rsid w:val="00EB68AC"/>
    <w:rsid w:val="00EC13E0"/>
    <w:rsid w:val="00EC51C3"/>
    <w:rsid w:val="00ED385B"/>
    <w:rsid w:val="00ED3C47"/>
    <w:rsid w:val="00ED5371"/>
    <w:rsid w:val="00EE46B6"/>
    <w:rsid w:val="00EF0522"/>
    <w:rsid w:val="00EF286F"/>
    <w:rsid w:val="00EF30AA"/>
    <w:rsid w:val="00F065D7"/>
    <w:rsid w:val="00F17D42"/>
    <w:rsid w:val="00F41D49"/>
    <w:rsid w:val="00F50B88"/>
    <w:rsid w:val="00F529A2"/>
    <w:rsid w:val="00F547CD"/>
    <w:rsid w:val="00F57C08"/>
    <w:rsid w:val="00F60F1C"/>
    <w:rsid w:val="00F777F9"/>
    <w:rsid w:val="00F846B2"/>
    <w:rsid w:val="00F866EA"/>
    <w:rsid w:val="00F92755"/>
    <w:rsid w:val="00F94B6E"/>
    <w:rsid w:val="00F9678A"/>
    <w:rsid w:val="00F97139"/>
    <w:rsid w:val="00FA0DC8"/>
    <w:rsid w:val="00FA74BE"/>
    <w:rsid w:val="00FB2051"/>
    <w:rsid w:val="00FB2DA7"/>
    <w:rsid w:val="00FB60A1"/>
    <w:rsid w:val="00FC257D"/>
    <w:rsid w:val="00FC27B1"/>
    <w:rsid w:val="00FC3390"/>
    <w:rsid w:val="00FD0053"/>
    <w:rsid w:val="00FD0C04"/>
    <w:rsid w:val="00FD234F"/>
    <w:rsid w:val="00FE06E5"/>
    <w:rsid w:val="00FE7B1D"/>
    <w:rsid w:val="00FF4A91"/>
    <w:rsid w:val="0327A4D8"/>
    <w:rsid w:val="0CF01A87"/>
    <w:rsid w:val="0E2C531C"/>
    <w:rsid w:val="0E696BA4"/>
    <w:rsid w:val="0F50FDE2"/>
    <w:rsid w:val="10946B66"/>
    <w:rsid w:val="14A77D99"/>
    <w:rsid w:val="1751A078"/>
    <w:rsid w:val="183F654B"/>
    <w:rsid w:val="188125AC"/>
    <w:rsid w:val="23A249AE"/>
    <w:rsid w:val="23D75EDD"/>
    <w:rsid w:val="25F28B39"/>
    <w:rsid w:val="264F3ACF"/>
    <w:rsid w:val="2C89380D"/>
    <w:rsid w:val="2E19E744"/>
    <w:rsid w:val="2F7B59F2"/>
    <w:rsid w:val="2FDE3C9C"/>
    <w:rsid w:val="3148EDC7"/>
    <w:rsid w:val="32BF1AAC"/>
    <w:rsid w:val="345A3B4D"/>
    <w:rsid w:val="3599D750"/>
    <w:rsid w:val="3CA2F40D"/>
    <w:rsid w:val="3D431457"/>
    <w:rsid w:val="40010F0F"/>
    <w:rsid w:val="43E66DEC"/>
    <w:rsid w:val="46678791"/>
    <w:rsid w:val="4C8D206F"/>
    <w:rsid w:val="50FA261C"/>
    <w:rsid w:val="5128F7C0"/>
    <w:rsid w:val="558084E4"/>
    <w:rsid w:val="56420D3B"/>
    <w:rsid w:val="56CEAA0E"/>
    <w:rsid w:val="584DFF6C"/>
    <w:rsid w:val="5AF71358"/>
    <w:rsid w:val="5B1B97CE"/>
    <w:rsid w:val="5BC4E5CA"/>
    <w:rsid w:val="5BCF3937"/>
    <w:rsid w:val="5C996423"/>
    <w:rsid w:val="61F52838"/>
    <w:rsid w:val="65089207"/>
    <w:rsid w:val="65D41E7B"/>
    <w:rsid w:val="6CA62CB8"/>
    <w:rsid w:val="6F0725CD"/>
    <w:rsid w:val="74393EF5"/>
    <w:rsid w:val="743D2652"/>
    <w:rsid w:val="773B0AE1"/>
    <w:rsid w:val="7B12842E"/>
    <w:rsid w:val="7D000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1ADEA"/>
  <w15:chartTrackingRefBased/>
  <w15:docId w15:val="{8C8C6EEA-2D18-46E7-B5F1-EFC9BD1CF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eastAsia="SimSun" w:ascii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26364C"/>
  </w:style>
  <w:style w:type="paragraph" w:styleId="Antrat1">
    <w:name w:val="heading 1"/>
    <w:basedOn w:val="prastasis"/>
    <w:next w:val="prastasis"/>
    <w:link w:val="Antrat1Diagrama"/>
    <w:uiPriority w:val="9"/>
    <w:qFormat/>
    <w:rsid w:val="005608DA"/>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608DA"/>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608D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608D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608D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608D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08D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08D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08DA"/>
    <w:pPr>
      <w:keepNext/>
      <w:keepLines/>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5608DA"/>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5608DA"/>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5608DA"/>
    <w:rPr>
      <w:rFonts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5608DA"/>
    <w:rPr>
      <w:rFonts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5608DA"/>
    <w:rPr>
      <w:rFonts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5608DA"/>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5608DA"/>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5608DA"/>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5608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08DA"/>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5608DA"/>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5608DA"/>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5608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08DA"/>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5608DA"/>
    <w:rPr>
      <w:i/>
      <w:iCs/>
      <w:color w:val="404040" w:themeColor="text1" w:themeTint="BF"/>
    </w:rPr>
  </w:style>
  <w:style w:type="paragraph" w:styleId="Sraopastraipa">
    <w:name w:val="List Paragraph"/>
    <w:basedOn w:val="prastasis"/>
    <w:uiPriority w:val="34"/>
    <w:qFormat/>
    <w:rsid w:val="005608DA"/>
    <w:pPr>
      <w:ind w:left="720"/>
      <w:contextualSpacing/>
    </w:pPr>
  </w:style>
  <w:style w:type="character" w:styleId="Rykuspabraukimas">
    <w:name w:val="Intense Emphasis"/>
    <w:basedOn w:val="Numatytasispastraiposriftas"/>
    <w:uiPriority w:val="21"/>
    <w:qFormat/>
    <w:rsid w:val="005608DA"/>
    <w:rPr>
      <w:i/>
      <w:iCs/>
      <w:color w:val="2F5496" w:themeColor="accent1" w:themeShade="BF"/>
    </w:rPr>
  </w:style>
  <w:style w:type="paragraph" w:styleId="Iskirtacitata">
    <w:name w:val="Intense Quote"/>
    <w:basedOn w:val="prastasis"/>
    <w:next w:val="prastasis"/>
    <w:link w:val="IskirtacitataDiagrama"/>
    <w:uiPriority w:val="30"/>
    <w:qFormat/>
    <w:rsid w:val="005608DA"/>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skirtacitataDiagrama" w:customStyle="1">
    <w:name w:val="Išskirta citata Diagrama"/>
    <w:basedOn w:val="Numatytasispastraiposriftas"/>
    <w:link w:val="Iskirtacitata"/>
    <w:uiPriority w:val="30"/>
    <w:rsid w:val="005608DA"/>
    <w:rPr>
      <w:i/>
      <w:iCs/>
      <w:color w:val="2F5496" w:themeColor="accent1" w:themeShade="BF"/>
    </w:rPr>
  </w:style>
  <w:style w:type="character" w:styleId="Rykinuoroda">
    <w:name w:val="Intense Reference"/>
    <w:basedOn w:val="Numatytasispastraiposriftas"/>
    <w:uiPriority w:val="32"/>
    <w:qFormat/>
    <w:rsid w:val="005608D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openxmlformats.org/officeDocument/2006/relationships/comments" Target="comments.xml" Id="R89343c21ffea42cd" /><Relationship Type="http://schemas.microsoft.com/office/2011/relationships/people" Target="people.xml" Id="R39b6ab8e2e794d5a" /><Relationship Type="http://schemas.microsoft.com/office/2011/relationships/commentsExtended" Target="commentsExtended.xml" Id="R2c6b03e9293b47f2" /><Relationship Type="http://schemas.microsoft.com/office/2016/09/relationships/commentsIds" Target="commentsIds.xml" Id="Rff0803a5921e4c7c" /><Relationship Type="http://schemas.microsoft.com/office/2018/08/relationships/commentsExtensible" Target="commentsExtensible.xml" Id="R250f7d203de44a60"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3" ma:contentTypeDescription="Create a new document." ma:contentTypeScope="" ma:versionID="ea82eb543838add91522282da2faafa5">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4a5952ac7f621bc666f2a3c8e583e8ff"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AEA34CF5-E380-427A-908B-1C97179B8B19}">
  <ds:schemaRefs>
    <ds:schemaRef ds:uri="http://schemas.microsoft.com/sharepoint/v3/contenttype/forms"/>
  </ds:schemaRefs>
</ds:datastoreItem>
</file>

<file path=customXml/itemProps2.xml><?xml version="1.0" encoding="utf-8"?>
<ds:datastoreItem xmlns:ds="http://schemas.openxmlformats.org/officeDocument/2006/customXml" ds:itemID="{A5B9D525-AB6B-4D62-A3E4-BB345317A728}"/>
</file>

<file path=customXml/itemProps3.xml><?xml version="1.0" encoding="utf-8"?>
<ds:datastoreItem xmlns:ds="http://schemas.openxmlformats.org/officeDocument/2006/customXml" ds:itemID="{92EFAB09-85F9-4DD7-B63A-6F030650FCFE}">
  <ds:schemaRefs>
    <ds:schemaRef ds:uri="http://schemas.microsoft.com/office/2006/metadata/properties"/>
    <ds:schemaRef ds:uri="http://schemas.microsoft.com/office/infopath/2007/PartnerControls"/>
    <ds:schemaRef ds:uri="e203eb80-3b26-4d06-b8ed-a2adf5897907"/>
    <ds:schemaRef ds:uri="d4f7c593-4e2d-4e93-96c3-eed244a0c7f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Kvedaras</dc:creator>
  <cp:keywords/>
  <dc:description/>
  <cp:lastModifiedBy>Arūnas Kvedaras</cp:lastModifiedBy>
  <cp:revision>9</cp:revision>
  <dcterms:created xsi:type="dcterms:W3CDTF">2024-10-18T12:39:00Z</dcterms:created>
  <dcterms:modified xsi:type="dcterms:W3CDTF">2024-11-19T14:43:14Z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MediaServiceImageTags">
    <vt:lpwstr/>
  </property>
</Properties>
</file>